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1E8" w:rsidRDefault="00592009" w:rsidP="00F631E8">
      <w:pPr>
        <w:spacing w:after="0" w:line="240" w:lineRule="auto"/>
        <w:contextualSpacing/>
        <w:jc w:val="center"/>
        <w:rPr>
          <w:rFonts w:asciiTheme="majorHAnsi" w:eastAsiaTheme="majorEastAsia" w:hAnsiTheme="majorHAnsi" w:cstheme="majorBidi"/>
          <w:b/>
          <w:spacing w:val="-10"/>
          <w:kern w:val="28"/>
          <w:sz w:val="24"/>
          <w:szCs w:val="24"/>
        </w:rPr>
      </w:pPr>
      <w:r w:rsidRPr="00A85D1A">
        <w:rPr>
          <w:rFonts w:asciiTheme="majorHAnsi" w:eastAsiaTheme="majorEastAsia" w:hAnsiTheme="majorHAnsi" w:cstheme="majorBidi"/>
          <w:b/>
          <w:spacing w:val="-10"/>
          <w:kern w:val="28"/>
          <w:sz w:val="56"/>
          <w:szCs w:val="56"/>
          <w:highlight w:val="yellow"/>
        </w:rPr>
        <w:t>ReadyGEN Unit Summary for Planning</w:t>
      </w:r>
    </w:p>
    <w:p w:rsidR="00F631E8" w:rsidRPr="00F631E8" w:rsidRDefault="00F631E8" w:rsidP="00F631E8">
      <w:pPr>
        <w:spacing w:after="0" w:line="240" w:lineRule="auto"/>
        <w:contextualSpacing/>
        <w:jc w:val="center"/>
        <w:rPr>
          <w:rFonts w:asciiTheme="majorHAnsi" w:eastAsiaTheme="majorEastAsia" w:hAnsiTheme="majorHAnsi" w:cstheme="majorBidi"/>
          <w:b/>
          <w:spacing w:val="-10"/>
          <w:kern w:val="28"/>
          <w:sz w:val="24"/>
          <w:szCs w:val="24"/>
        </w:rPr>
      </w:pPr>
      <w:bookmarkStart w:id="0" w:name="_GoBack"/>
      <w:bookmarkEnd w:id="0"/>
    </w:p>
    <w:tbl>
      <w:tblPr>
        <w:tblStyle w:val="TableGrid11"/>
        <w:tblW w:w="5000" w:type="pct"/>
        <w:tblLook w:val="04A0" w:firstRow="1" w:lastRow="0" w:firstColumn="1" w:lastColumn="0" w:noHBand="0" w:noVBand="1"/>
      </w:tblPr>
      <w:tblGrid>
        <w:gridCol w:w="7195"/>
        <w:gridCol w:w="7195"/>
      </w:tblGrid>
      <w:tr w:rsidR="00592009" w:rsidRPr="00A85D1A" w:rsidTr="00BE6997">
        <w:tc>
          <w:tcPr>
            <w:tcW w:w="2500" w:type="pct"/>
            <w:shd w:val="clear" w:color="auto" w:fill="A6A6A6" w:themeFill="background1" w:themeFillShade="A6"/>
          </w:tcPr>
          <w:p w:rsidR="00592009" w:rsidRPr="00A85D1A" w:rsidRDefault="00592009" w:rsidP="00BE6997">
            <w:pPr>
              <w:jc w:val="center"/>
              <w:rPr>
                <w:b/>
              </w:rPr>
            </w:pPr>
            <w:r>
              <w:rPr>
                <w:b/>
              </w:rPr>
              <w:t>ReadyGEN Unit 2</w:t>
            </w:r>
            <w:r w:rsidRPr="00A85D1A">
              <w:rPr>
                <w:b/>
              </w:rPr>
              <w:t>, Module A</w:t>
            </w:r>
          </w:p>
        </w:tc>
        <w:tc>
          <w:tcPr>
            <w:tcW w:w="2500" w:type="pct"/>
            <w:shd w:val="clear" w:color="auto" w:fill="A6A6A6" w:themeFill="background1" w:themeFillShade="A6"/>
          </w:tcPr>
          <w:p w:rsidR="00592009" w:rsidRPr="00A85D1A" w:rsidRDefault="00592009" w:rsidP="00BE6997">
            <w:pPr>
              <w:jc w:val="center"/>
              <w:rPr>
                <w:b/>
              </w:rPr>
            </w:pPr>
            <w:r w:rsidRPr="00A85D1A">
              <w:rPr>
                <w:b/>
              </w:rPr>
              <w:t xml:space="preserve">Grade: </w:t>
            </w:r>
            <w:r>
              <w:rPr>
                <w:b/>
              </w:rPr>
              <w:t>3</w:t>
            </w:r>
          </w:p>
        </w:tc>
      </w:tr>
      <w:tr w:rsidR="00592009" w:rsidRPr="00A85D1A" w:rsidTr="00592009">
        <w:tc>
          <w:tcPr>
            <w:tcW w:w="5000" w:type="pct"/>
            <w:gridSpan w:val="2"/>
            <w:shd w:val="clear" w:color="auto" w:fill="A6A6A6" w:themeFill="background1" w:themeFillShade="A6"/>
          </w:tcPr>
          <w:p w:rsidR="00592009" w:rsidRPr="00A85D1A" w:rsidRDefault="00592009" w:rsidP="00BE6997">
            <w:pPr>
              <w:jc w:val="center"/>
              <w:rPr>
                <w:b/>
              </w:rPr>
            </w:pPr>
            <w:r w:rsidRPr="00592009">
              <w:rPr>
                <w:b/>
              </w:rPr>
              <w:t>Connecting Character, Culture, and Community</w:t>
            </w:r>
          </w:p>
        </w:tc>
      </w:tr>
      <w:tr w:rsidR="00592009" w:rsidRPr="00A85D1A" w:rsidTr="00BE6997">
        <w:trPr>
          <w:trHeight w:val="278"/>
        </w:trPr>
        <w:tc>
          <w:tcPr>
            <w:tcW w:w="5000" w:type="pct"/>
            <w:gridSpan w:val="2"/>
            <w:shd w:val="clear" w:color="auto" w:fill="A6A6A6" w:themeFill="background1" w:themeFillShade="A6"/>
          </w:tcPr>
          <w:p w:rsidR="00592009" w:rsidRPr="00A85D1A" w:rsidRDefault="00592009" w:rsidP="00BE6997">
            <w:pPr>
              <w:jc w:val="center"/>
              <w:rPr>
                <w:b/>
              </w:rPr>
            </w:pPr>
            <w:r w:rsidRPr="00A85D1A">
              <w:rPr>
                <w:b/>
              </w:rPr>
              <w:t>Unit Goals:</w:t>
            </w:r>
          </w:p>
        </w:tc>
      </w:tr>
      <w:tr w:rsidR="00592009" w:rsidRPr="00A85D1A" w:rsidTr="00BE6997">
        <w:trPr>
          <w:trHeight w:val="960"/>
        </w:trPr>
        <w:tc>
          <w:tcPr>
            <w:tcW w:w="5000" w:type="pct"/>
            <w:gridSpan w:val="2"/>
          </w:tcPr>
          <w:p w:rsidR="00592009" w:rsidRDefault="00592009" w:rsidP="00592009">
            <w:pPr>
              <w:pStyle w:val="NoSpacing"/>
              <w:numPr>
                <w:ilvl w:val="0"/>
                <w:numId w:val="3"/>
              </w:numPr>
              <w:rPr>
                <w:b/>
              </w:rPr>
            </w:pPr>
            <w:r>
              <w:rPr>
                <w:b/>
              </w:rPr>
              <w:t>Readers will use text-based evidence to draw conclusions about the characters in literary texts. (RL.3.1)</w:t>
            </w:r>
          </w:p>
          <w:p w:rsidR="00592009" w:rsidRDefault="00592009" w:rsidP="00592009">
            <w:pPr>
              <w:pStyle w:val="NoSpacing"/>
              <w:numPr>
                <w:ilvl w:val="0"/>
                <w:numId w:val="3"/>
              </w:numPr>
              <w:rPr>
                <w:b/>
              </w:rPr>
            </w:pPr>
            <w:r>
              <w:rPr>
                <w:b/>
              </w:rPr>
              <w:t>Writers will use dialogue and action to create a narrative with a central message. (W.3.3)</w:t>
            </w:r>
          </w:p>
          <w:p w:rsidR="00592009" w:rsidRPr="00A85D1A" w:rsidRDefault="00592009" w:rsidP="00592009">
            <w:pPr>
              <w:pStyle w:val="ListParagraph"/>
              <w:numPr>
                <w:ilvl w:val="0"/>
                <w:numId w:val="3"/>
              </w:numPr>
            </w:pPr>
            <w:r w:rsidRPr="00592009">
              <w:rPr>
                <w:b/>
              </w:rPr>
              <w:t>Learners will recognize that people have rich cultural heritage and traditions.</w:t>
            </w:r>
          </w:p>
        </w:tc>
      </w:tr>
      <w:tr w:rsidR="00592009" w:rsidRPr="00A85D1A" w:rsidTr="00BE6997">
        <w:trPr>
          <w:trHeight w:val="278"/>
        </w:trPr>
        <w:tc>
          <w:tcPr>
            <w:tcW w:w="5000" w:type="pct"/>
            <w:gridSpan w:val="2"/>
            <w:shd w:val="clear" w:color="auto" w:fill="A6A6A6" w:themeFill="background1" w:themeFillShade="A6"/>
          </w:tcPr>
          <w:p w:rsidR="00592009" w:rsidRPr="00A85D1A" w:rsidRDefault="00592009" w:rsidP="00BE6997">
            <w:pPr>
              <w:jc w:val="center"/>
              <w:rPr>
                <w:b/>
              </w:rPr>
            </w:pPr>
            <w:r w:rsidRPr="00A85D1A">
              <w:rPr>
                <w:b/>
              </w:rPr>
              <w:t>Essential Questions:</w:t>
            </w:r>
          </w:p>
        </w:tc>
      </w:tr>
      <w:tr w:rsidR="00592009" w:rsidRPr="00A85D1A" w:rsidTr="00BE6997">
        <w:trPr>
          <w:trHeight w:val="555"/>
        </w:trPr>
        <w:tc>
          <w:tcPr>
            <w:tcW w:w="2500" w:type="pct"/>
          </w:tcPr>
          <w:p w:rsidR="00592009" w:rsidRPr="00A85D1A" w:rsidRDefault="00592009" w:rsidP="00BE6997">
            <w:pPr>
              <w:rPr>
                <w:rFonts w:ascii="Calibri" w:eastAsia="Calibri" w:hAnsi="Calibri" w:cs="Times New Roman"/>
              </w:rPr>
            </w:pPr>
            <w:r w:rsidRPr="00A85D1A">
              <w:rPr>
                <w:rFonts w:ascii="Calibri" w:eastAsia="Calibri" w:hAnsi="Calibri" w:cs="Times New Roman"/>
                <w:b/>
                <w:u w:val="single"/>
              </w:rPr>
              <w:t>Reading:</w:t>
            </w:r>
          </w:p>
          <w:p w:rsidR="00592009" w:rsidRPr="00A85D1A" w:rsidRDefault="00592009" w:rsidP="00BE6997">
            <w:pPr>
              <w:pStyle w:val="NoSpacing"/>
              <w:numPr>
                <w:ilvl w:val="0"/>
                <w:numId w:val="4"/>
              </w:numPr>
            </w:pPr>
            <w:r>
              <w:t>How does a character’s environment and culture impact behavior? (RL.3.3)</w:t>
            </w:r>
          </w:p>
        </w:tc>
        <w:tc>
          <w:tcPr>
            <w:tcW w:w="2500" w:type="pct"/>
          </w:tcPr>
          <w:p w:rsidR="00592009" w:rsidRPr="00A85D1A" w:rsidRDefault="00592009" w:rsidP="00BE6997">
            <w:pPr>
              <w:rPr>
                <w:rFonts w:ascii="Calibri" w:eastAsia="Calibri" w:hAnsi="Calibri" w:cs="Times New Roman"/>
                <w:b/>
                <w:u w:val="single"/>
              </w:rPr>
            </w:pPr>
            <w:r w:rsidRPr="00A85D1A">
              <w:rPr>
                <w:rFonts w:ascii="Calibri" w:eastAsia="Calibri" w:hAnsi="Calibri" w:cs="Times New Roman"/>
                <w:b/>
                <w:u w:val="single"/>
              </w:rPr>
              <w:t>Writing:</w:t>
            </w:r>
          </w:p>
          <w:p w:rsidR="00592009" w:rsidRPr="00A85D1A" w:rsidRDefault="00592009" w:rsidP="00BE6997">
            <w:r>
              <w:t>How does a character’s dialogue and actions impact the course of events in a narrative? (W.3.3)</w:t>
            </w:r>
          </w:p>
        </w:tc>
      </w:tr>
      <w:tr w:rsidR="00592009" w:rsidRPr="00A85D1A" w:rsidTr="00BE6997">
        <w:tc>
          <w:tcPr>
            <w:tcW w:w="5000" w:type="pct"/>
            <w:gridSpan w:val="2"/>
            <w:shd w:val="clear" w:color="auto" w:fill="A6A6A6" w:themeFill="background1" w:themeFillShade="A6"/>
          </w:tcPr>
          <w:p w:rsidR="00592009" w:rsidRPr="00A85D1A" w:rsidRDefault="00592009" w:rsidP="00BE6997">
            <w:pPr>
              <w:jc w:val="center"/>
              <w:rPr>
                <w:b/>
              </w:rPr>
            </w:pPr>
            <w:r w:rsidRPr="00A85D1A">
              <w:rPr>
                <w:b/>
              </w:rPr>
              <w:t>Focus Standards</w:t>
            </w:r>
          </w:p>
        </w:tc>
      </w:tr>
      <w:tr w:rsidR="00592009" w:rsidRPr="00A85D1A" w:rsidTr="00BE6997">
        <w:tc>
          <w:tcPr>
            <w:tcW w:w="2500" w:type="pct"/>
          </w:tcPr>
          <w:p w:rsidR="00592009" w:rsidRPr="00A85D1A" w:rsidRDefault="00592009" w:rsidP="00BE6997">
            <w:pPr>
              <w:rPr>
                <w:b/>
              </w:rPr>
            </w:pPr>
            <w:r w:rsidRPr="00A85D1A">
              <w:rPr>
                <w:b/>
              </w:rPr>
              <w:t>CCLS: Reading</w:t>
            </w:r>
          </w:p>
          <w:p w:rsidR="00592009" w:rsidRDefault="00592009" w:rsidP="00BE6997">
            <w:r>
              <w:t>RL.3.1:</w:t>
            </w:r>
          </w:p>
          <w:p w:rsidR="00592009" w:rsidRDefault="00592009" w:rsidP="00592009">
            <w:pPr>
              <w:pStyle w:val="ListParagraph"/>
              <w:numPr>
                <w:ilvl w:val="0"/>
                <w:numId w:val="4"/>
              </w:numPr>
            </w:pPr>
            <w:r>
              <w:t xml:space="preserve">Ask and </w:t>
            </w:r>
            <w:r>
              <w:t xml:space="preserve">answer questions to demonstrate </w:t>
            </w:r>
            <w:r>
              <w:t xml:space="preserve">understanding </w:t>
            </w:r>
            <w:r>
              <w:t xml:space="preserve">of a text, explicitly using the </w:t>
            </w:r>
            <w:r>
              <w:t>text as the basis for the answers.</w:t>
            </w:r>
          </w:p>
          <w:p w:rsidR="00592009" w:rsidRDefault="00592009" w:rsidP="00BE6997">
            <w:r>
              <w:t>RL.3.2:</w:t>
            </w:r>
          </w:p>
          <w:p w:rsidR="00592009" w:rsidRDefault="00592009" w:rsidP="00592009">
            <w:pPr>
              <w:pStyle w:val="ListParagraph"/>
              <w:numPr>
                <w:ilvl w:val="0"/>
                <w:numId w:val="4"/>
              </w:numPr>
            </w:pPr>
            <w:r>
              <w:t>Use key</w:t>
            </w:r>
            <w:r>
              <w:t xml:space="preserve"> supporting details in stories, </w:t>
            </w:r>
            <w:r>
              <w:t>fables, f</w:t>
            </w:r>
            <w:r>
              <w:t xml:space="preserve">olktales, or myths from diverse </w:t>
            </w:r>
            <w:r>
              <w:t>cultu</w:t>
            </w:r>
            <w:r>
              <w:t xml:space="preserve">res to determine the lessons or </w:t>
            </w:r>
            <w:r>
              <w:t>morals.</w:t>
            </w:r>
          </w:p>
          <w:p w:rsidR="00592009" w:rsidRDefault="00592009" w:rsidP="00BE6997">
            <w:r>
              <w:t>RL.3.3:</w:t>
            </w:r>
          </w:p>
          <w:p w:rsidR="00592009" w:rsidRDefault="00592009" w:rsidP="00592009">
            <w:pPr>
              <w:pStyle w:val="ListParagraph"/>
              <w:numPr>
                <w:ilvl w:val="0"/>
                <w:numId w:val="4"/>
              </w:numPr>
            </w:pPr>
            <w:r>
              <w:t>Describe</w:t>
            </w:r>
            <w:r>
              <w:t xml:space="preserve"> the main characters in a story </w:t>
            </w:r>
            <w:r>
              <w:t>(e.g., their tr</w:t>
            </w:r>
            <w:r>
              <w:t xml:space="preserve">aits, motivations, or feelings) </w:t>
            </w:r>
            <w:r>
              <w:t>and exp</w:t>
            </w:r>
            <w:r>
              <w:t xml:space="preserve">lain how they contribute to the </w:t>
            </w:r>
            <w:r>
              <w:t>sequence of events.</w:t>
            </w:r>
          </w:p>
          <w:p w:rsidR="00592009" w:rsidRDefault="00592009" w:rsidP="00BE6997">
            <w:r>
              <w:t>RL.3.6</w:t>
            </w:r>
            <w:r w:rsidR="00D87A26">
              <w:t>:</w:t>
            </w:r>
          </w:p>
          <w:p w:rsidR="00D87A26" w:rsidRDefault="00D87A26" w:rsidP="00D87A26">
            <w:pPr>
              <w:pStyle w:val="ListParagraph"/>
              <w:numPr>
                <w:ilvl w:val="0"/>
                <w:numId w:val="4"/>
              </w:numPr>
            </w:pPr>
            <w:r>
              <w:t>Demo</w:t>
            </w:r>
            <w:r>
              <w:t xml:space="preserve">nstrate understanding of common </w:t>
            </w:r>
            <w:r>
              <w:t>features o</w:t>
            </w:r>
            <w:r>
              <w:t xml:space="preserve">f legends, myths, and folk- and </w:t>
            </w:r>
            <w:r>
              <w:t>fairytales (e.</w:t>
            </w:r>
            <w:r>
              <w:t xml:space="preserve">g., heroes and villains; quests </w:t>
            </w:r>
            <w:r>
              <w:t>or chall</w:t>
            </w:r>
            <w:r>
              <w:t xml:space="preserve">enges) when writing or speaking </w:t>
            </w:r>
            <w:r>
              <w:t xml:space="preserve">about </w:t>
            </w:r>
            <w:r>
              <w:t xml:space="preserve">classic stories from around the </w:t>
            </w:r>
            <w:r>
              <w:t>world.</w:t>
            </w:r>
          </w:p>
          <w:p w:rsidR="00592009" w:rsidRDefault="00592009" w:rsidP="00BE6997">
            <w:r>
              <w:t>L.3.4</w:t>
            </w:r>
          </w:p>
          <w:p w:rsidR="00D87A26" w:rsidRDefault="00D87A26" w:rsidP="00D87A26">
            <w:r>
              <w:t>Determine word meanings (based on grade 3 reading).</w:t>
            </w:r>
          </w:p>
          <w:p w:rsidR="00D87A26" w:rsidRDefault="00D87A26" w:rsidP="00D87A26">
            <w:pPr>
              <w:pStyle w:val="ListParagraph"/>
              <w:numPr>
                <w:ilvl w:val="0"/>
                <w:numId w:val="5"/>
              </w:numPr>
            </w:pPr>
            <w:r>
              <w:t>Determine or clarify the meaning of unknown or multiple-meaning words through</w:t>
            </w:r>
            <w:r>
              <w:t xml:space="preserve"> </w:t>
            </w:r>
            <w:r>
              <w:t>the use of one or more strategies, such as understanding how the word is used in</w:t>
            </w:r>
            <w:r>
              <w:t xml:space="preserve"> </w:t>
            </w:r>
            <w:r>
              <w:t xml:space="preserve">a sentence; analyzing the </w:t>
            </w:r>
            <w:r>
              <w:lastRenderedPageBreak/>
              <w:t>word’s sounds, spelling, and meaningful parts; and</w:t>
            </w:r>
            <w:r>
              <w:t xml:space="preserve"> </w:t>
            </w:r>
            <w:r>
              <w:t>consulting glossaries or beginning dictionaries, both print and digital.</w:t>
            </w:r>
          </w:p>
          <w:p w:rsidR="00D87A26" w:rsidRDefault="00D87A26" w:rsidP="00D87A26">
            <w:pPr>
              <w:pStyle w:val="ListParagraph"/>
              <w:numPr>
                <w:ilvl w:val="0"/>
                <w:numId w:val="5"/>
              </w:numPr>
            </w:pPr>
            <w:r>
              <w:t>Use a known root word as a clue to the meaning of an unknown word with the</w:t>
            </w:r>
            <w:r>
              <w:t xml:space="preserve"> </w:t>
            </w:r>
            <w:r>
              <w:t>same root (e.g., company, companion).</w:t>
            </w:r>
          </w:p>
          <w:p w:rsidR="00D87A26" w:rsidRDefault="00D87A26" w:rsidP="00D87A26">
            <w:pPr>
              <w:pStyle w:val="ListParagraph"/>
              <w:numPr>
                <w:ilvl w:val="0"/>
                <w:numId w:val="5"/>
              </w:numPr>
            </w:pPr>
            <w:r>
              <w:t>Determine the meaning of the new word formed when a known affix is added to a</w:t>
            </w:r>
            <w:r>
              <w:t xml:space="preserve"> </w:t>
            </w:r>
            <w:r>
              <w:t>known word (e.g., agreeable/disagreeable, comfortable/uncomfortable,</w:t>
            </w:r>
            <w:r>
              <w:t xml:space="preserve"> </w:t>
            </w:r>
            <w:r>
              <w:t>care/careless, heat/preheat).</w:t>
            </w:r>
          </w:p>
          <w:p w:rsidR="00D87A26" w:rsidRPr="00A85D1A" w:rsidRDefault="00D87A26" w:rsidP="00D87A26">
            <w:pPr>
              <w:pStyle w:val="ListParagraph"/>
              <w:numPr>
                <w:ilvl w:val="0"/>
                <w:numId w:val="5"/>
              </w:numPr>
            </w:pPr>
            <w:r>
              <w:t>Distinguish the literal and nonliteral meanings of words and phrases in context</w:t>
            </w:r>
            <w:r>
              <w:t xml:space="preserve"> </w:t>
            </w:r>
            <w:r>
              <w:t>(e.g., take steps).</w:t>
            </w:r>
          </w:p>
        </w:tc>
        <w:tc>
          <w:tcPr>
            <w:tcW w:w="2500" w:type="pct"/>
          </w:tcPr>
          <w:p w:rsidR="00592009" w:rsidRPr="00A85D1A" w:rsidRDefault="00592009" w:rsidP="00BE6997">
            <w:pPr>
              <w:rPr>
                <w:b/>
              </w:rPr>
            </w:pPr>
            <w:r w:rsidRPr="00A85D1A">
              <w:rPr>
                <w:b/>
              </w:rPr>
              <w:lastRenderedPageBreak/>
              <w:t>CCLS: Writing</w:t>
            </w:r>
          </w:p>
          <w:p w:rsidR="00592009" w:rsidRPr="00A85D1A" w:rsidRDefault="00592009" w:rsidP="00BE6997">
            <w:pPr>
              <w:rPr>
                <w:b/>
              </w:rPr>
            </w:pPr>
            <w:r>
              <w:rPr>
                <w:b/>
              </w:rPr>
              <w:t>W.3.3</w:t>
            </w:r>
          </w:p>
          <w:p w:rsidR="00592009" w:rsidRPr="00A85D1A" w:rsidRDefault="00592009" w:rsidP="00BE6997">
            <w:r w:rsidRPr="00A85D1A">
              <w:rPr>
                <w:b/>
              </w:rPr>
              <w:t>Text Type:</w:t>
            </w:r>
            <w:r w:rsidRPr="00A85D1A">
              <w:t xml:space="preserve"> </w:t>
            </w:r>
            <w:r>
              <w:t xml:space="preserve">Narrative </w:t>
            </w:r>
          </w:p>
          <w:p w:rsidR="00D87A26" w:rsidRDefault="00D87A26" w:rsidP="00D87A26">
            <w:r>
              <w:t>Write narratives in which they:</w:t>
            </w:r>
          </w:p>
          <w:p w:rsidR="00D87A26" w:rsidRDefault="00D87A26" w:rsidP="00D87A26">
            <w:pPr>
              <w:pStyle w:val="ListParagraph"/>
              <w:numPr>
                <w:ilvl w:val="0"/>
                <w:numId w:val="6"/>
              </w:numPr>
            </w:pPr>
            <w:r>
              <w:t>Establish a situation, introduce a narrator and/or characters, and organize</w:t>
            </w:r>
            <w:r>
              <w:t xml:space="preserve"> </w:t>
            </w:r>
            <w:r>
              <w:t>an event sequence that unfolds naturally.</w:t>
            </w:r>
          </w:p>
          <w:p w:rsidR="00D87A26" w:rsidRDefault="00D87A26" w:rsidP="00D87A26">
            <w:pPr>
              <w:pStyle w:val="ListParagraph"/>
              <w:numPr>
                <w:ilvl w:val="0"/>
                <w:numId w:val="6"/>
              </w:numPr>
            </w:pPr>
            <w:r>
              <w:t>Employ dialogue and descriptions of characters’ actions, thoughts, and</w:t>
            </w:r>
            <w:r>
              <w:t xml:space="preserve"> </w:t>
            </w:r>
            <w:r>
              <w:t>feelings.</w:t>
            </w:r>
          </w:p>
          <w:p w:rsidR="00D87A26" w:rsidRDefault="00D87A26" w:rsidP="00D87A26">
            <w:pPr>
              <w:pStyle w:val="ListParagraph"/>
              <w:numPr>
                <w:ilvl w:val="0"/>
                <w:numId w:val="6"/>
              </w:numPr>
            </w:pPr>
            <w:r>
              <w:t>Use temporal words and phrases to signal event sequence.</w:t>
            </w:r>
          </w:p>
          <w:p w:rsidR="00592009" w:rsidRDefault="00D87A26" w:rsidP="00D87A26">
            <w:pPr>
              <w:pStyle w:val="ListParagraph"/>
              <w:numPr>
                <w:ilvl w:val="0"/>
                <w:numId w:val="6"/>
              </w:numPr>
            </w:pPr>
            <w:r>
              <w:t>Provide a sense of closure.</w:t>
            </w:r>
          </w:p>
          <w:p w:rsidR="005A5BEA" w:rsidRDefault="005A5BEA" w:rsidP="005A5BEA"/>
          <w:p w:rsidR="005A5BEA" w:rsidRPr="005A5BEA" w:rsidRDefault="005A5BEA" w:rsidP="005A5BEA">
            <w:pPr>
              <w:rPr>
                <w:b/>
              </w:rPr>
            </w:pPr>
            <w:r w:rsidRPr="005A5BEA">
              <w:rPr>
                <w:b/>
              </w:rPr>
              <w:t>UNDERSTANDING THE STA</w:t>
            </w:r>
            <w:r w:rsidRPr="005A5BEA">
              <w:rPr>
                <w:b/>
              </w:rPr>
              <w:t>NDARD:</w:t>
            </w:r>
          </w:p>
          <w:p w:rsidR="005A5BEA" w:rsidRDefault="005A5BEA" w:rsidP="005A5BEA">
            <w:pPr>
              <w:pStyle w:val="ListParagraph"/>
              <w:numPr>
                <w:ilvl w:val="0"/>
                <w:numId w:val="4"/>
              </w:numPr>
            </w:pPr>
            <w:r>
              <w:t xml:space="preserve">This standard addresses three primary components of effective narrative writing: technique, details, and event sequence </w:t>
            </w:r>
          </w:p>
          <w:p w:rsidR="005A5BEA" w:rsidRDefault="005A5BEA" w:rsidP="005A5BEA">
            <w:pPr>
              <w:pStyle w:val="ListParagraph"/>
              <w:numPr>
                <w:ilvl w:val="0"/>
                <w:numId w:val="4"/>
              </w:numPr>
            </w:pPr>
            <w:r>
              <w:t xml:space="preserve">In third grade, students begin developing their writing technique at a higher level, including how to set up the narrative in an interesting way, introduce characters, maintain a clear focus, and use meaningful dialogue </w:t>
            </w:r>
          </w:p>
          <w:p w:rsidR="005A5BEA" w:rsidRDefault="005A5BEA" w:rsidP="005A5BEA">
            <w:pPr>
              <w:pStyle w:val="ListParagraph"/>
              <w:numPr>
                <w:ilvl w:val="0"/>
                <w:numId w:val="4"/>
              </w:numPr>
            </w:pPr>
            <w:r>
              <w:t xml:space="preserve">The students are also strengthening their skills at using vivid detail to describe setting, characters, and action </w:t>
            </w:r>
          </w:p>
          <w:p w:rsidR="005A5BEA" w:rsidRDefault="005A5BEA" w:rsidP="005A5BEA">
            <w:pPr>
              <w:pStyle w:val="ListParagraph"/>
              <w:numPr>
                <w:ilvl w:val="0"/>
                <w:numId w:val="4"/>
              </w:numPr>
            </w:pPr>
            <w:r>
              <w:lastRenderedPageBreak/>
              <w:t>Third graders will continue to develop their ability to convey a sequence of events through the use of time cue (temporal) and transition words and phrases</w:t>
            </w:r>
          </w:p>
          <w:p w:rsidR="005A5BEA" w:rsidRPr="005A5BEA" w:rsidRDefault="005A5BEA" w:rsidP="005A5BEA">
            <w:pPr>
              <w:rPr>
                <w:b/>
              </w:rPr>
            </w:pPr>
            <w:r w:rsidRPr="005A5BEA">
              <w:rPr>
                <w:b/>
              </w:rPr>
              <w:t>QUESTIONS TO FOCUS INSTRUCTION:</w:t>
            </w:r>
            <w:r w:rsidRPr="005A5BEA">
              <w:rPr>
                <w:b/>
              </w:rPr>
              <w:t xml:space="preserve"> </w:t>
            </w:r>
          </w:p>
          <w:p w:rsidR="005A5BEA" w:rsidRDefault="005A5BEA" w:rsidP="005A5BEA">
            <w:pPr>
              <w:pStyle w:val="ListParagraph"/>
              <w:numPr>
                <w:ilvl w:val="0"/>
                <w:numId w:val="27"/>
              </w:numPr>
            </w:pPr>
            <w:r>
              <w:t xml:space="preserve">What are the basic steps in writing a narrative? </w:t>
            </w:r>
          </w:p>
          <w:p w:rsidR="005A5BEA" w:rsidRDefault="005A5BEA" w:rsidP="005A5BEA">
            <w:pPr>
              <w:pStyle w:val="ListParagraph"/>
              <w:numPr>
                <w:ilvl w:val="0"/>
                <w:numId w:val="27"/>
              </w:numPr>
            </w:pPr>
            <w:r>
              <w:t xml:space="preserve">What organizational tools can be used to help students strengthen their ability to structure their writing so that it is clear and cohesive? </w:t>
            </w:r>
          </w:p>
          <w:p w:rsidR="005A5BEA" w:rsidRDefault="005A5BEA" w:rsidP="005A5BEA">
            <w:pPr>
              <w:pStyle w:val="ListParagraph"/>
              <w:numPr>
                <w:ilvl w:val="0"/>
                <w:numId w:val="27"/>
              </w:numPr>
            </w:pPr>
            <w:r>
              <w:t xml:space="preserve">How can using dialogue and descriptions of actions, thoughts, and feelings of characters improve student writing? </w:t>
            </w:r>
          </w:p>
          <w:p w:rsidR="005A5BEA" w:rsidRDefault="005A5BEA" w:rsidP="005A5BEA">
            <w:pPr>
              <w:pStyle w:val="ListParagraph"/>
              <w:numPr>
                <w:ilvl w:val="0"/>
                <w:numId w:val="27"/>
              </w:numPr>
            </w:pPr>
            <w:r>
              <w:t xml:space="preserve">What types of activities can be used with third graders to promote imaginative and detailed writing? </w:t>
            </w:r>
          </w:p>
          <w:p w:rsidR="005A5BEA" w:rsidRDefault="005A5BEA" w:rsidP="005A5BEA">
            <w:pPr>
              <w:pStyle w:val="ListParagraph"/>
              <w:numPr>
                <w:ilvl w:val="0"/>
                <w:numId w:val="27"/>
              </w:numPr>
            </w:pPr>
            <w:r>
              <w:t>What level of independent narrative writing should be the goal for third graders, and how do I encourage that?</w:t>
            </w:r>
          </w:p>
          <w:p w:rsidR="005A5BEA" w:rsidRPr="005A5BEA" w:rsidRDefault="005A5BEA" w:rsidP="005A5BEA">
            <w:pPr>
              <w:rPr>
                <w:b/>
              </w:rPr>
            </w:pPr>
            <w:r w:rsidRPr="005A5BEA">
              <w:rPr>
                <w:b/>
              </w:rPr>
              <w:t>VOCABULARY</w:t>
            </w:r>
            <w:r w:rsidRPr="005A5BEA">
              <w:rPr>
                <w:b/>
              </w:rPr>
              <w:t xml:space="preserve"> to Consider:</w:t>
            </w:r>
          </w:p>
          <w:p w:rsidR="005A5BEA" w:rsidRDefault="005A5BEA" w:rsidP="005A5BEA">
            <w:pPr>
              <w:pStyle w:val="ListParagraph"/>
              <w:numPr>
                <w:ilvl w:val="0"/>
                <w:numId w:val="28"/>
              </w:numPr>
            </w:pPr>
            <w:r>
              <w:t>E</w:t>
            </w:r>
            <w:r>
              <w:t>v</w:t>
            </w:r>
            <w:r>
              <w:t xml:space="preserve">ents, order/sequence, setting, character, detail, topic, conclusion, dialogue, </w:t>
            </w:r>
            <w:r>
              <w:t>narrator</w:t>
            </w:r>
          </w:p>
          <w:p w:rsidR="005A5BEA" w:rsidRPr="005A5BEA" w:rsidRDefault="005A5BEA" w:rsidP="005A5BEA">
            <w:pPr>
              <w:rPr>
                <w:b/>
              </w:rPr>
            </w:pPr>
            <w:r w:rsidRPr="005A5BEA">
              <w:rPr>
                <w:b/>
              </w:rPr>
              <w:t>Questions to Focus Learning:</w:t>
            </w:r>
          </w:p>
          <w:p w:rsidR="005A5BEA" w:rsidRDefault="005A5BEA" w:rsidP="005A5BEA">
            <w:r>
              <w:t>How does a writer organize a narrative piece? How does the writer effe</w:t>
            </w:r>
            <w:r>
              <w:t>ctively establish the narrator?</w:t>
            </w:r>
          </w:p>
          <w:p w:rsidR="005A5BEA" w:rsidRDefault="005A5BEA" w:rsidP="005A5BEA">
            <w:pPr>
              <w:pStyle w:val="ListParagraph"/>
              <w:numPr>
                <w:ilvl w:val="0"/>
                <w:numId w:val="28"/>
              </w:numPr>
            </w:pPr>
            <w:r>
              <w:t xml:space="preserve">A writer organizes the piece so the story unfolds in a natural sequence. </w:t>
            </w:r>
          </w:p>
          <w:p w:rsidR="005A5BEA" w:rsidRDefault="005A5BEA" w:rsidP="005A5BEA">
            <w:pPr>
              <w:pStyle w:val="ListParagraph"/>
              <w:numPr>
                <w:ilvl w:val="0"/>
                <w:numId w:val="28"/>
              </w:numPr>
            </w:pPr>
            <w:r>
              <w:t>A writer establishes the plot to develop a story framework for the narrator.</w:t>
            </w:r>
          </w:p>
          <w:p w:rsidR="005A5BEA" w:rsidRPr="00A85D1A" w:rsidRDefault="005A5BEA" w:rsidP="005A5BEA"/>
        </w:tc>
      </w:tr>
      <w:tr w:rsidR="00592009" w:rsidRPr="00A85D1A" w:rsidTr="00BE6997">
        <w:tc>
          <w:tcPr>
            <w:tcW w:w="2500" w:type="pct"/>
            <w:shd w:val="clear" w:color="auto" w:fill="A6A6A6" w:themeFill="background1" w:themeFillShade="A6"/>
          </w:tcPr>
          <w:p w:rsidR="00592009" w:rsidRPr="00A85D1A" w:rsidRDefault="00592009" w:rsidP="00BE6997">
            <w:pPr>
              <w:rPr>
                <w:b/>
              </w:rPr>
            </w:pPr>
            <w:r w:rsidRPr="00A85D1A">
              <w:rPr>
                <w:b/>
              </w:rPr>
              <w:lastRenderedPageBreak/>
              <w:t>Teaching Points to Consider for Reader’s Workshop</w:t>
            </w:r>
          </w:p>
        </w:tc>
        <w:tc>
          <w:tcPr>
            <w:tcW w:w="2500" w:type="pct"/>
            <w:shd w:val="clear" w:color="auto" w:fill="A6A6A6" w:themeFill="background1" w:themeFillShade="A6"/>
          </w:tcPr>
          <w:p w:rsidR="00592009" w:rsidRPr="00A85D1A" w:rsidRDefault="00592009" w:rsidP="00BE6997">
            <w:pPr>
              <w:rPr>
                <w:b/>
              </w:rPr>
            </w:pPr>
            <w:r w:rsidRPr="00A85D1A">
              <w:rPr>
                <w:b/>
              </w:rPr>
              <w:t xml:space="preserve">Teaching Points to Consider for </w:t>
            </w:r>
            <w:r w:rsidR="005A5BEA">
              <w:rPr>
                <w:b/>
              </w:rPr>
              <w:t xml:space="preserve">Reader’s &amp; </w:t>
            </w:r>
            <w:r w:rsidRPr="00A85D1A">
              <w:rPr>
                <w:b/>
              </w:rPr>
              <w:t>Writer’s Workshop:</w:t>
            </w:r>
          </w:p>
        </w:tc>
      </w:tr>
      <w:tr w:rsidR="00592009" w:rsidRPr="00A85D1A" w:rsidTr="00BE6997">
        <w:tc>
          <w:tcPr>
            <w:tcW w:w="2500" w:type="pct"/>
          </w:tcPr>
          <w:p w:rsidR="00D013EE" w:rsidRDefault="00D013EE" w:rsidP="00BE6997">
            <w:pPr>
              <w:rPr>
                <w:b/>
              </w:rPr>
            </w:pPr>
            <w:r>
              <w:rPr>
                <w:b/>
              </w:rPr>
              <w:t>CCLS: RL.</w:t>
            </w:r>
            <w:r>
              <w:rPr>
                <w:b/>
              </w:rPr>
              <w:t>3.1</w:t>
            </w:r>
          </w:p>
          <w:p w:rsidR="00D013EE" w:rsidRDefault="00D013EE" w:rsidP="00BE6997">
            <w:pPr>
              <w:rPr>
                <w:b/>
              </w:rPr>
            </w:pPr>
            <w:r>
              <w:rPr>
                <w:b/>
              </w:rPr>
              <w:t>Questions to Focus on Learning:</w:t>
            </w:r>
          </w:p>
          <w:p w:rsidR="00D013EE" w:rsidRPr="00D013EE" w:rsidRDefault="00D013EE" w:rsidP="00BE6997">
            <w:r w:rsidRPr="00D013EE">
              <w:t xml:space="preserve">How does referring to explicit evidence from literary text help demonstrate understanding? </w:t>
            </w:r>
          </w:p>
          <w:p w:rsidR="00D013EE" w:rsidRPr="00D013EE" w:rsidRDefault="00D013EE" w:rsidP="00D013EE">
            <w:pPr>
              <w:pStyle w:val="ListParagraph"/>
              <w:numPr>
                <w:ilvl w:val="0"/>
                <w:numId w:val="4"/>
              </w:numPr>
            </w:pPr>
            <w:r w:rsidRPr="00D013EE">
              <w:t>Proficient readers use explicit references to a literary text to strengthen the validity of an answer.</w:t>
            </w:r>
          </w:p>
          <w:p w:rsidR="00592009" w:rsidRDefault="00592009" w:rsidP="00BE6997">
            <w:pPr>
              <w:rPr>
                <w:b/>
              </w:rPr>
            </w:pPr>
            <w:r w:rsidRPr="00A85D1A">
              <w:rPr>
                <w:b/>
              </w:rPr>
              <w:t>Student Friendly Objectives</w:t>
            </w:r>
            <w:r w:rsidR="00D013EE">
              <w:rPr>
                <w:b/>
              </w:rPr>
              <w:t>:</w:t>
            </w:r>
          </w:p>
          <w:p w:rsidR="00D87A26" w:rsidRDefault="00D87A26" w:rsidP="00D87A26">
            <w:pPr>
              <w:pStyle w:val="ListParagraph"/>
              <w:numPr>
                <w:ilvl w:val="0"/>
                <w:numId w:val="4"/>
              </w:numPr>
            </w:pPr>
            <w:r w:rsidRPr="00D87A26">
              <w:t>I can ask and answer questions to show that I understand the stories that I am reading.</w:t>
            </w:r>
          </w:p>
          <w:p w:rsidR="00D013EE" w:rsidRPr="00D87A26" w:rsidRDefault="00D013EE" w:rsidP="00D013EE">
            <w:pPr>
              <w:pStyle w:val="ListParagraph"/>
              <w:numPr>
                <w:ilvl w:val="0"/>
                <w:numId w:val="4"/>
              </w:numPr>
            </w:pPr>
            <w:r w:rsidRPr="00D013EE">
              <w:t>I can find the answers to specific questions within the stories that I read.</w:t>
            </w:r>
          </w:p>
          <w:p w:rsidR="00592009" w:rsidRDefault="00592009" w:rsidP="00BE6997">
            <w:pPr>
              <w:rPr>
                <w:b/>
              </w:rPr>
            </w:pPr>
            <w:r>
              <w:rPr>
                <w:b/>
              </w:rPr>
              <w:lastRenderedPageBreak/>
              <w:t>Knowledge Targets</w:t>
            </w:r>
            <w:r w:rsidRPr="00A85D1A">
              <w:rPr>
                <w:b/>
              </w:rPr>
              <w:t>:</w:t>
            </w:r>
            <w:r w:rsidR="00D013EE">
              <w:rPr>
                <w:b/>
              </w:rPr>
              <w:t xml:space="preserve"> </w:t>
            </w:r>
          </w:p>
          <w:p w:rsidR="00D87A26" w:rsidRDefault="00D87A26" w:rsidP="00D87A26">
            <w:pPr>
              <w:pStyle w:val="ListParagraph"/>
              <w:numPr>
                <w:ilvl w:val="0"/>
                <w:numId w:val="4"/>
              </w:numPr>
            </w:pPr>
            <w:r w:rsidRPr="00D87A26">
              <w:t>I know that details and examples from literary text can be used as textual evidence to support an answer.</w:t>
            </w:r>
          </w:p>
          <w:p w:rsidR="00D87A26" w:rsidRPr="00D87A26" w:rsidRDefault="00D87A26" w:rsidP="00D87A26">
            <w:pPr>
              <w:pStyle w:val="ListParagraph"/>
              <w:numPr>
                <w:ilvl w:val="0"/>
                <w:numId w:val="4"/>
              </w:numPr>
            </w:pPr>
            <w:r w:rsidRPr="00D87A26">
              <w:t>I know that explicit references are based on exactly what is written in literary text.</w:t>
            </w:r>
          </w:p>
          <w:p w:rsidR="00592009" w:rsidRPr="00A85D1A" w:rsidRDefault="00592009" w:rsidP="00BE6997">
            <w:pPr>
              <w:rPr>
                <w:b/>
              </w:rPr>
            </w:pPr>
            <w:r w:rsidRPr="00A85D1A">
              <w:rPr>
                <w:b/>
              </w:rPr>
              <w:t>Vocabulary to Consider:</w:t>
            </w:r>
          </w:p>
          <w:p w:rsidR="00592009" w:rsidRPr="00A85D1A" w:rsidRDefault="00D87A26" w:rsidP="00D87A26">
            <w:pPr>
              <w:pStyle w:val="ListParagraph"/>
              <w:numPr>
                <w:ilvl w:val="0"/>
                <w:numId w:val="7"/>
              </w:numPr>
            </w:pPr>
            <w:r>
              <w:t xml:space="preserve">Evidence, explicit/explicitly, literary text, reference/refer, </w:t>
            </w:r>
            <w:r>
              <w:t>support</w:t>
            </w:r>
          </w:p>
          <w:p w:rsidR="00D013EE" w:rsidRDefault="00D013EE" w:rsidP="00BE6997">
            <w:pPr>
              <w:rPr>
                <w:b/>
              </w:rPr>
            </w:pPr>
          </w:p>
          <w:p w:rsidR="00D013EE" w:rsidRDefault="00D013EE" w:rsidP="00BE6997">
            <w:pPr>
              <w:rPr>
                <w:b/>
              </w:rPr>
            </w:pPr>
            <w:r>
              <w:rPr>
                <w:b/>
              </w:rPr>
              <w:t>CCLS: RL.3.2</w:t>
            </w:r>
          </w:p>
          <w:p w:rsidR="00D013EE" w:rsidRPr="00D013EE" w:rsidRDefault="00D013EE" w:rsidP="00D013EE">
            <w:pPr>
              <w:rPr>
                <w:b/>
              </w:rPr>
            </w:pPr>
            <w:r w:rsidRPr="00D013EE">
              <w:rPr>
                <w:b/>
              </w:rPr>
              <w:t>Questions to Focus Learning</w:t>
            </w:r>
            <w:r>
              <w:rPr>
                <w:b/>
              </w:rPr>
              <w:t>:</w:t>
            </w:r>
          </w:p>
          <w:p w:rsidR="00D013EE" w:rsidRDefault="00D013EE" w:rsidP="00D013EE">
            <w:r w:rsidRPr="00D013EE">
              <w:t>What does a reader gain by reading stories from diverse cultures?</w:t>
            </w:r>
          </w:p>
          <w:p w:rsidR="00D013EE" w:rsidRPr="00D013EE" w:rsidRDefault="00D013EE" w:rsidP="00D013EE">
            <w:pPr>
              <w:pStyle w:val="ListParagraph"/>
              <w:numPr>
                <w:ilvl w:val="0"/>
                <w:numId w:val="7"/>
              </w:numPr>
            </w:pPr>
            <w:r w:rsidRPr="00D013EE">
              <w:t>Fables and folktales teach the values and beliefs of a group offering an appreciation for the differences among various cultures, time period, and beliefs.</w:t>
            </w:r>
          </w:p>
          <w:p w:rsidR="00D013EE" w:rsidRDefault="00D013EE" w:rsidP="00BE6997">
            <w:pPr>
              <w:rPr>
                <w:b/>
              </w:rPr>
            </w:pPr>
            <w:r>
              <w:rPr>
                <w:b/>
              </w:rPr>
              <w:t>Student Friendly Objectives:</w:t>
            </w:r>
          </w:p>
          <w:p w:rsidR="00D013EE" w:rsidRDefault="00D013EE" w:rsidP="00D013EE">
            <w:pPr>
              <w:pStyle w:val="ListParagraph"/>
              <w:numPr>
                <w:ilvl w:val="0"/>
                <w:numId w:val="7"/>
              </w:numPr>
            </w:pPr>
            <w:r w:rsidRPr="00D013EE">
              <w:t>I can retell stories from diverse cultures.</w:t>
            </w:r>
          </w:p>
          <w:p w:rsidR="00D013EE" w:rsidRPr="00D013EE" w:rsidRDefault="00D013EE" w:rsidP="00D013EE">
            <w:pPr>
              <w:pStyle w:val="ListParagraph"/>
              <w:numPr>
                <w:ilvl w:val="0"/>
                <w:numId w:val="7"/>
              </w:numPr>
            </w:pPr>
            <w:r w:rsidRPr="00D013EE">
              <w:t>I can figure out the lessons or morals of the stories that I have read.</w:t>
            </w:r>
          </w:p>
          <w:p w:rsidR="00592009" w:rsidRPr="00A85D1A" w:rsidRDefault="00592009" w:rsidP="00BE6997">
            <w:pPr>
              <w:rPr>
                <w:b/>
              </w:rPr>
            </w:pPr>
            <w:r>
              <w:rPr>
                <w:b/>
              </w:rPr>
              <w:t>Knowledge Targets</w:t>
            </w:r>
            <w:r w:rsidRPr="00A85D1A">
              <w:rPr>
                <w:b/>
              </w:rPr>
              <w:t>:</w:t>
            </w:r>
          </w:p>
          <w:p w:rsidR="00D013EE" w:rsidRDefault="00D013EE" w:rsidP="00D013EE">
            <w:pPr>
              <w:pStyle w:val="ListParagraph"/>
              <w:numPr>
                <w:ilvl w:val="0"/>
                <w:numId w:val="13"/>
              </w:numPr>
            </w:pPr>
            <w:r>
              <w:t>I know stories come from different cultures and time periods.</w:t>
            </w:r>
          </w:p>
          <w:p w:rsidR="00D013EE" w:rsidRDefault="00D013EE" w:rsidP="00D013EE">
            <w:pPr>
              <w:pStyle w:val="ListParagraph"/>
              <w:numPr>
                <w:ilvl w:val="0"/>
                <w:numId w:val="13"/>
              </w:numPr>
            </w:pPr>
            <w:r>
              <w:t>I know stories can teach me a lesson that relates to life and events around me.</w:t>
            </w:r>
          </w:p>
          <w:p w:rsidR="00D013EE" w:rsidRDefault="00D013EE" w:rsidP="00D013EE">
            <w:pPr>
              <w:pStyle w:val="ListParagraph"/>
              <w:numPr>
                <w:ilvl w:val="0"/>
                <w:numId w:val="13"/>
              </w:numPr>
            </w:pPr>
            <w:r>
              <w:t>I know the moral of the story is not usually found directly in the text but must be inferred using details from the text.</w:t>
            </w:r>
          </w:p>
          <w:p w:rsidR="00D013EE" w:rsidRDefault="00D013EE" w:rsidP="00D013EE">
            <w:pPr>
              <w:pStyle w:val="ListParagraph"/>
              <w:numPr>
                <w:ilvl w:val="0"/>
                <w:numId w:val="13"/>
              </w:numPr>
            </w:pPr>
            <w:r>
              <w:t>I know a fable has a moral or lesson to learn.</w:t>
            </w:r>
          </w:p>
          <w:p w:rsidR="00D013EE" w:rsidRDefault="00D013EE" w:rsidP="00D013EE">
            <w:pPr>
              <w:pStyle w:val="ListParagraph"/>
              <w:numPr>
                <w:ilvl w:val="0"/>
                <w:numId w:val="13"/>
              </w:numPr>
            </w:pPr>
            <w:r>
              <w:t>I know a folktale has been handed down over generations.</w:t>
            </w:r>
          </w:p>
          <w:p w:rsidR="00D013EE" w:rsidRDefault="00D013EE" w:rsidP="00D013EE">
            <w:pPr>
              <w:pStyle w:val="ListParagraph"/>
              <w:numPr>
                <w:ilvl w:val="0"/>
                <w:numId w:val="13"/>
              </w:numPr>
            </w:pPr>
            <w:r>
              <w:t>I know a myth contains characters that are supernatural beings that can be used to illustrate cultural beliefs.</w:t>
            </w:r>
          </w:p>
          <w:p w:rsidR="00592009" w:rsidRPr="00A85D1A" w:rsidRDefault="00D013EE" w:rsidP="00D013EE">
            <w:pPr>
              <w:pStyle w:val="ListParagraph"/>
              <w:numPr>
                <w:ilvl w:val="0"/>
                <w:numId w:val="13"/>
              </w:numPr>
            </w:pPr>
            <w:r>
              <w:t>I know to recount means to retell.</w:t>
            </w:r>
          </w:p>
          <w:p w:rsidR="00592009" w:rsidRPr="00A85D1A" w:rsidRDefault="00592009" w:rsidP="00BE6997">
            <w:pPr>
              <w:rPr>
                <w:b/>
              </w:rPr>
            </w:pPr>
            <w:r w:rsidRPr="00A85D1A">
              <w:rPr>
                <w:b/>
              </w:rPr>
              <w:t>Vocabulary to Consider:</w:t>
            </w:r>
          </w:p>
          <w:p w:rsidR="00592009" w:rsidRDefault="0007524B" w:rsidP="0007524B">
            <w:pPr>
              <w:numPr>
                <w:ilvl w:val="0"/>
                <w:numId w:val="2"/>
              </w:numPr>
            </w:pPr>
            <w:r>
              <w:t>A</w:t>
            </w:r>
            <w:r w:rsidR="00D013EE">
              <w:t>nalyze</w:t>
            </w:r>
            <w:r>
              <w:t xml:space="preserve">, </w:t>
            </w:r>
            <w:r w:rsidR="00D013EE">
              <w:t>central message</w:t>
            </w:r>
            <w:r>
              <w:t xml:space="preserve">, </w:t>
            </w:r>
            <w:r w:rsidR="00D013EE">
              <w:t>determine</w:t>
            </w:r>
            <w:r>
              <w:t xml:space="preserve">, </w:t>
            </w:r>
            <w:r w:rsidR="00D013EE">
              <w:t>explicit</w:t>
            </w:r>
            <w:r>
              <w:t xml:space="preserve">, </w:t>
            </w:r>
            <w:r w:rsidR="00D013EE">
              <w:t>fable</w:t>
            </w:r>
            <w:r>
              <w:t xml:space="preserve">, </w:t>
            </w:r>
            <w:r w:rsidR="00D013EE">
              <w:t>folktale</w:t>
            </w:r>
            <w:r>
              <w:t xml:space="preserve">, </w:t>
            </w:r>
            <w:r w:rsidR="00D013EE">
              <w:t>implicit/implied</w:t>
            </w:r>
            <w:r>
              <w:t xml:space="preserve">, </w:t>
            </w:r>
            <w:r w:rsidR="00D013EE">
              <w:t>lesson</w:t>
            </w:r>
            <w:r>
              <w:t xml:space="preserve">, </w:t>
            </w:r>
            <w:r w:rsidR="00D013EE">
              <w:t>myth</w:t>
            </w:r>
            <w:r>
              <w:t xml:space="preserve">, </w:t>
            </w:r>
            <w:r w:rsidR="00D013EE">
              <w:t>moral</w:t>
            </w:r>
            <w:r>
              <w:t xml:space="preserve">, </w:t>
            </w:r>
            <w:r w:rsidR="00D013EE">
              <w:t>recount</w:t>
            </w:r>
          </w:p>
          <w:p w:rsidR="0007524B" w:rsidRDefault="0007524B" w:rsidP="0007524B">
            <w:pPr>
              <w:jc w:val="center"/>
            </w:pPr>
          </w:p>
          <w:p w:rsidR="0007524B" w:rsidRDefault="0007524B" w:rsidP="0007524B">
            <w:pPr>
              <w:rPr>
                <w:b/>
              </w:rPr>
            </w:pPr>
            <w:r w:rsidRPr="0007524B">
              <w:rPr>
                <w:b/>
              </w:rPr>
              <w:t>CCLS: RL.3.3</w:t>
            </w:r>
          </w:p>
          <w:p w:rsidR="0007524B" w:rsidRDefault="0007524B" w:rsidP="0007524B">
            <w:pPr>
              <w:rPr>
                <w:b/>
              </w:rPr>
            </w:pPr>
            <w:r>
              <w:rPr>
                <w:b/>
              </w:rPr>
              <w:t>Questions to Focus Learning:</w:t>
            </w:r>
          </w:p>
          <w:p w:rsidR="0007524B" w:rsidRPr="0007524B" w:rsidRDefault="0007524B" w:rsidP="0007524B">
            <w:r w:rsidRPr="0007524B">
              <w:lastRenderedPageBreak/>
              <w:t xml:space="preserve">How does a character's traits and motivations contribute to the plot of a story? How can understanding a character's personality help me to better understand literary text? </w:t>
            </w:r>
          </w:p>
          <w:p w:rsidR="0007524B" w:rsidRDefault="0007524B" w:rsidP="0007524B">
            <w:pPr>
              <w:pStyle w:val="ListParagraph"/>
              <w:numPr>
                <w:ilvl w:val="0"/>
                <w:numId w:val="2"/>
              </w:numPr>
            </w:pPr>
            <w:r w:rsidRPr="0007524B">
              <w:t>Characters play a pivotal role in the plot of a story as they manipulate the events with their choices. Understanding a character's traits, motivations, and feelings helps the reader to make connections between the literary elements within a test, and those connections help aid comprehension.</w:t>
            </w:r>
          </w:p>
          <w:p w:rsidR="0007524B" w:rsidRDefault="0007524B" w:rsidP="0007524B">
            <w:pPr>
              <w:rPr>
                <w:b/>
              </w:rPr>
            </w:pPr>
            <w:r w:rsidRPr="0007524B">
              <w:rPr>
                <w:b/>
              </w:rPr>
              <w:t>Student Friendly Objectives:</w:t>
            </w:r>
          </w:p>
          <w:p w:rsidR="0007524B" w:rsidRPr="0007524B" w:rsidRDefault="0007524B" w:rsidP="0007524B">
            <w:pPr>
              <w:pStyle w:val="ListParagraph"/>
              <w:numPr>
                <w:ilvl w:val="0"/>
                <w:numId w:val="2"/>
              </w:numPr>
            </w:pPr>
            <w:r w:rsidRPr="0007524B">
              <w:t>I can describe characters in stories and explain how their actions affect the story.</w:t>
            </w:r>
          </w:p>
          <w:p w:rsidR="0007524B" w:rsidRDefault="0007524B" w:rsidP="0007524B">
            <w:pPr>
              <w:rPr>
                <w:b/>
              </w:rPr>
            </w:pPr>
            <w:r>
              <w:rPr>
                <w:b/>
              </w:rPr>
              <w:t>Knowledge Targets:</w:t>
            </w:r>
          </w:p>
          <w:p w:rsidR="0007524B" w:rsidRDefault="0007524B" w:rsidP="0007524B">
            <w:pPr>
              <w:pStyle w:val="ListParagraph"/>
              <w:numPr>
                <w:ilvl w:val="0"/>
                <w:numId w:val="2"/>
              </w:numPr>
            </w:pPr>
            <w:r w:rsidRPr="0007524B">
              <w:t>I can identify character actions in a story.</w:t>
            </w:r>
          </w:p>
          <w:p w:rsidR="0007524B" w:rsidRDefault="0007524B" w:rsidP="0007524B">
            <w:pPr>
              <w:pStyle w:val="ListParagraph"/>
              <w:numPr>
                <w:ilvl w:val="0"/>
                <w:numId w:val="2"/>
              </w:numPr>
            </w:pPr>
            <w:r w:rsidRPr="0007524B">
              <w:t>I know the sequence of events is the order of the things that happen in the story.</w:t>
            </w:r>
          </w:p>
          <w:p w:rsidR="0007524B" w:rsidRDefault="0007524B" w:rsidP="0007524B">
            <w:pPr>
              <w:pStyle w:val="ListParagraph"/>
              <w:numPr>
                <w:ilvl w:val="0"/>
                <w:numId w:val="2"/>
              </w:numPr>
            </w:pPr>
            <w:r w:rsidRPr="0007524B">
              <w:t>I can identify the sequence of events in a story.</w:t>
            </w:r>
          </w:p>
          <w:p w:rsidR="0007524B" w:rsidRDefault="0007524B" w:rsidP="0007524B">
            <w:pPr>
              <w:pStyle w:val="ListParagraph"/>
              <w:numPr>
                <w:ilvl w:val="0"/>
                <w:numId w:val="2"/>
              </w:numPr>
            </w:pPr>
            <w:r w:rsidRPr="0007524B">
              <w:t>I know characters can be described based on their traits, motivations, feelings, thoughts, or interac</w:t>
            </w:r>
            <w:r>
              <w:t>tions.</w:t>
            </w:r>
          </w:p>
          <w:p w:rsidR="0007524B" w:rsidRDefault="0007524B" w:rsidP="0007524B">
            <w:pPr>
              <w:pStyle w:val="ListParagraph"/>
              <w:numPr>
                <w:ilvl w:val="0"/>
                <w:numId w:val="2"/>
              </w:numPr>
            </w:pPr>
            <w:r w:rsidRPr="0007524B">
              <w:t>I know a character's actions can contribute to the sequence of events in a story.</w:t>
            </w:r>
          </w:p>
          <w:p w:rsidR="0007524B" w:rsidRPr="0007524B" w:rsidRDefault="0007524B" w:rsidP="0007524B">
            <w:pPr>
              <w:rPr>
                <w:b/>
              </w:rPr>
            </w:pPr>
            <w:r w:rsidRPr="0007524B">
              <w:rPr>
                <w:b/>
              </w:rPr>
              <w:t>Vocabulary to Consider:</w:t>
            </w:r>
          </w:p>
          <w:p w:rsidR="0007524B" w:rsidRDefault="0007524B" w:rsidP="0007524B">
            <w:pPr>
              <w:pStyle w:val="ListParagraph"/>
              <w:numPr>
                <w:ilvl w:val="0"/>
                <w:numId w:val="14"/>
              </w:numPr>
            </w:pPr>
            <w:r>
              <w:t xml:space="preserve">Interaction, motivation, sequence of events, </w:t>
            </w:r>
            <w:r>
              <w:t>trait</w:t>
            </w:r>
          </w:p>
          <w:p w:rsidR="0007524B" w:rsidRDefault="0007524B" w:rsidP="0007524B"/>
          <w:p w:rsidR="0007524B" w:rsidRPr="0007524B" w:rsidRDefault="0007524B" w:rsidP="0007524B">
            <w:pPr>
              <w:rPr>
                <w:b/>
              </w:rPr>
            </w:pPr>
            <w:r w:rsidRPr="0007524B">
              <w:rPr>
                <w:b/>
              </w:rPr>
              <w:t>CCLS: RL.3.6</w:t>
            </w:r>
          </w:p>
          <w:p w:rsidR="0007524B" w:rsidRPr="0007524B" w:rsidRDefault="0007524B" w:rsidP="0007524B">
            <w:pPr>
              <w:rPr>
                <w:b/>
              </w:rPr>
            </w:pPr>
            <w:r w:rsidRPr="0007524B">
              <w:rPr>
                <w:b/>
              </w:rPr>
              <w:t>Questions to Focus Learning:</w:t>
            </w:r>
          </w:p>
          <w:p w:rsidR="0007524B" w:rsidRDefault="0007524B" w:rsidP="0007524B">
            <w:r w:rsidRPr="0007524B">
              <w:t xml:space="preserve">How does my own experience influence my point of view of a story? </w:t>
            </w:r>
          </w:p>
          <w:p w:rsidR="0007524B" w:rsidRDefault="0007524B" w:rsidP="0007524B">
            <w:pPr>
              <w:pStyle w:val="ListParagraph"/>
              <w:numPr>
                <w:ilvl w:val="0"/>
                <w:numId w:val="14"/>
              </w:numPr>
            </w:pPr>
            <w:r w:rsidRPr="0007524B">
              <w:t>Authors use point of view to show different points of view in a story. The narrator's, character's, and reader's personal experience impact their personal point of view.</w:t>
            </w:r>
          </w:p>
          <w:p w:rsidR="0007524B" w:rsidRPr="0007524B" w:rsidRDefault="0007524B" w:rsidP="0007524B">
            <w:pPr>
              <w:rPr>
                <w:b/>
              </w:rPr>
            </w:pPr>
            <w:r w:rsidRPr="0007524B">
              <w:rPr>
                <w:b/>
              </w:rPr>
              <w:t>Student Friendly Objectives:</w:t>
            </w:r>
          </w:p>
          <w:p w:rsidR="0007524B" w:rsidRDefault="0007524B" w:rsidP="0007524B">
            <w:pPr>
              <w:pStyle w:val="ListParagraph"/>
              <w:numPr>
                <w:ilvl w:val="0"/>
                <w:numId w:val="14"/>
              </w:numPr>
            </w:pPr>
            <w:r w:rsidRPr="0007524B">
              <w:t>I can tell the difference between what I think and what the author or characters might think.</w:t>
            </w:r>
          </w:p>
          <w:p w:rsidR="0007524B" w:rsidRPr="0007524B" w:rsidRDefault="0007524B" w:rsidP="0007524B">
            <w:pPr>
              <w:rPr>
                <w:b/>
              </w:rPr>
            </w:pPr>
            <w:r w:rsidRPr="0007524B">
              <w:rPr>
                <w:b/>
              </w:rPr>
              <w:t>Knowledge Targets:</w:t>
            </w:r>
          </w:p>
          <w:p w:rsidR="0007524B" w:rsidRDefault="0007524B" w:rsidP="0007524B">
            <w:pPr>
              <w:pStyle w:val="ListParagraph"/>
              <w:numPr>
                <w:ilvl w:val="0"/>
                <w:numId w:val="14"/>
              </w:numPr>
            </w:pPr>
            <w:r>
              <w:t>I know the point of view is the perspective from which a story is being told.</w:t>
            </w:r>
          </w:p>
          <w:p w:rsidR="0007524B" w:rsidRDefault="0007524B" w:rsidP="0007524B">
            <w:pPr>
              <w:pStyle w:val="ListParagraph"/>
              <w:numPr>
                <w:ilvl w:val="0"/>
                <w:numId w:val="14"/>
              </w:numPr>
            </w:pPr>
            <w:r>
              <w:lastRenderedPageBreak/>
              <w:t>I know stories may be told from the narrator's point of view or from a character's point of view.</w:t>
            </w:r>
          </w:p>
          <w:p w:rsidR="0007524B" w:rsidRDefault="0007524B" w:rsidP="0007524B">
            <w:pPr>
              <w:pStyle w:val="ListParagraph"/>
              <w:numPr>
                <w:ilvl w:val="0"/>
                <w:numId w:val="14"/>
              </w:numPr>
            </w:pPr>
            <w:r>
              <w:t>I know readers can formulate their own personal point of view or opinion about events in the text based on their background knowledge and what the author allows the reader to see and hear in the story.</w:t>
            </w:r>
          </w:p>
          <w:p w:rsidR="0007524B" w:rsidRDefault="0007524B" w:rsidP="0007524B">
            <w:pPr>
              <w:pStyle w:val="ListParagraph"/>
              <w:numPr>
                <w:ilvl w:val="0"/>
                <w:numId w:val="14"/>
              </w:numPr>
            </w:pPr>
            <w:r>
              <w:t>I can determine the narrator's and/or character's point of view in a story.</w:t>
            </w:r>
          </w:p>
          <w:p w:rsidR="0007524B" w:rsidRDefault="0007524B" w:rsidP="0007524B">
            <w:pPr>
              <w:pStyle w:val="ListParagraph"/>
              <w:numPr>
                <w:ilvl w:val="0"/>
                <w:numId w:val="14"/>
              </w:numPr>
            </w:pPr>
            <w:r>
              <w:t>I can formulate my own point of view in a story.</w:t>
            </w:r>
          </w:p>
          <w:p w:rsidR="0007524B" w:rsidRDefault="0007524B" w:rsidP="0007524B">
            <w:pPr>
              <w:pStyle w:val="ListParagraph"/>
              <w:numPr>
                <w:ilvl w:val="0"/>
                <w:numId w:val="14"/>
              </w:numPr>
            </w:pPr>
            <w:r>
              <w:t>I can explain the differences between my own point of view and the narrator's/character's point of view.</w:t>
            </w:r>
          </w:p>
          <w:p w:rsidR="0007524B" w:rsidRPr="0007524B" w:rsidRDefault="0007524B" w:rsidP="0007524B">
            <w:pPr>
              <w:rPr>
                <w:b/>
              </w:rPr>
            </w:pPr>
            <w:r w:rsidRPr="0007524B">
              <w:rPr>
                <w:b/>
              </w:rPr>
              <w:t>Vocabulary to Consider:</w:t>
            </w:r>
          </w:p>
          <w:p w:rsidR="0007524B" w:rsidRDefault="0007524B" w:rsidP="0007524B">
            <w:pPr>
              <w:pStyle w:val="ListParagraph"/>
              <w:numPr>
                <w:ilvl w:val="0"/>
                <w:numId w:val="15"/>
              </w:numPr>
            </w:pPr>
            <w:r>
              <w:t xml:space="preserve">Character, distinguish, narrator, perspective, </w:t>
            </w:r>
            <w:r>
              <w:t>point of view</w:t>
            </w:r>
          </w:p>
          <w:p w:rsidR="0007524B" w:rsidRDefault="0007524B" w:rsidP="0007524B"/>
          <w:p w:rsidR="0007524B" w:rsidRPr="00A36952" w:rsidRDefault="0007524B" w:rsidP="0007524B">
            <w:pPr>
              <w:rPr>
                <w:b/>
              </w:rPr>
            </w:pPr>
            <w:r w:rsidRPr="00A36952">
              <w:rPr>
                <w:b/>
              </w:rPr>
              <w:t>CCLS: L.3.4 (a-d)</w:t>
            </w:r>
          </w:p>
          <w:p w:rsidR="0007524B" w:rsidRPr="00A36952" w:rsidRDefault="0007524B" w:rsidP="0007524B">
            <w:pPr>
              <w:rPr>
                <w:b/>
              </w:rPr>
            </w:pPr>
            <w:r w:rsidRPr="00A36952">
              <w:rPr>
                <w:b/>
              </w:rPr>
              <w:t>Questions to Focus Learning:</w:t>
            </w:r>
          </w:p>
          <w:p w:rsidR="0007524B" w:rsidRDefault="0007524B" w:rsidP="0007524B">
            <w:pPr>
              <w:pStyle w:val="ListParagraph"/>
              <w:numPr>
                <w:ilvl w:val="0"/>
                <w:numId w:val="15"/>
              </w:numPr>
            </w:pPr>
            <w:r>
              <w:t>How does knowledge of word parts (e.g. root words, affixes) support vocabulary development?</w:t>
            </w:r>
          </w:p>
          <w:p w:rsidR="00A36952" w:rsidRDefault="0007524B" w:rsidP="0007524B">
            <w:pPr>
              <w:pStyle w:val="ListParagraph"/>
              <w:numPr>
                <w:ilvl w:val="0"/>
                <w:numId w:val="15"/>
              </w:numPr>
            </w:pPr>
            <w:r>
              <w:t>How does the ability to hear the parts of a word (clap syllables) facilitate students’ skills in identifying root words and affixes?</w:t>
            </w:r>
          </w:p>
          <w:p w:rsidR="00A36952" w:rsidRDefault="0007524B" w:rsidP="0007524B">
            <w:pPr>
              <w:pStyle w:val="ListParagraph"/>
              <w:numPr>
                <w:ilvl w:val="0"/>
                <w:numId w:val="15"/>
              </w:numPr>
            </w:pPr>
            <w:r>
              <w:t>What do teachers need to know about the structure of the English language in order to best support students in their language development?</w:t>
            </w:r>
          </w:p>
          <w:p w:rsidR="00A36952" w:rsidRDefault="0007524B" w:rsidP="0007524B">
            <w:pPr>
              <w:pStyle w:val="ListParagraph"/>
              <w:numPr>
                <w:ilvl w:val="0"/>
                <w:numId w:val="15"/>
              </w:numPr>
            </w:pPr>
            <w:r>
              <w:t>What strategies support students in making connections from known words to new words?</w:t>
            </w:r>
          </w:p>
          <w:p w:rsidR="0007524B" w:rsidRDefault="0007524B" w:rsidP="0007524B">
            <w:pPr>
              <w:pStyle w:val="ListParagraph"/>
              <w:numPr>
                <w:ilvl w:val="0"/>
                <w:numId w:val="15"/>
              </w:numPr>
            </w:pPr>
            <w:r>
              <w:t>What strategies support students in using context to determine word meanings?</w:t>
            </w:r>
          </w:p>
          <w:p w:rsidR="00A36952" w:rsidRPr="00A36952" w:rsidRDefault="00A36952" w:rsidP="00A36952">
            <w:pPr>
              <w:rPr>
                <w:b/>
              </w:rPr>
            </w:pPr>
            <w:r w:rsidRPr="00A36952">
              <w:rPr>
                <w:b/>
              </w:rPr>
              <w:t>Student Friendly Objectives:</w:t>
            </w:r>
          </w:p>
          <w:p w:rsidR="00A36952" w:rsidRDefault="00A36952" w:rsidP="00A36952">
            <w:pPr>
              <w:pStyle w:val="ListParagraph"/>
              <w:numPr>
                <w:ilvl w:val="0"/>
                <w:numId w:val="19"/>
              </w:numPr>
            </w:pPr>
            <w:r w:rsidRPr="00A36952">
              <w:t>I can use clues in sentences to help me understand new words.</w:t>
            </w:r>
          </w:p>
          <w:p w:rsidR="00A36952" w:rsidRDefault="00A36952" w:rsidP="00A36952">
            <w:pPr>
              <w:pStyle w:val="ListParagraph"/>
              <w:numPr>
                <w:ilvl w:val="0"/>
                <w:numId w:val="19"/>
              </w:numPr>
            </w:pPr>
            <w:r w:rsidRPr="00A36952">
              <w:t>I can figure out meanings of words when prefixes and suffixes I understand are added to words I already know.</w:t>
            </w:r>
          </w:p>
          <w:p w:rsidR="00A36952" w:rsidRDefault="00A36952" w:rsidP="00A36952">
            <w:pPr>
              <w:pStyle w:val="ListParagraph"/>
              <w:numPr>
                <w:ilvl w:val="0"/>
                <w:numId w:val="19"/>
              </w:numPr>
            </w:pPr>
            <w:r w:rsidRPr="00A36952">
              <w:t>I can use root words that I know as a clue to help me learn the meanings of new words with the same root.</w:t>
            </w:r>
          </w:p>
          <w:p w:rsidR="00A36952" w:rsidRDefault="00A36952" w:rsidP="00A36952">
            <w:pPr>
              <w:pStyle w:val="ListParagraph"/>
              <w:numPr>
                <w:ilvl w:val="0"/>
                <w:numId w:val="19"/>
              </w:numPr>
            </w:pPr>
            <w:r w:rsidRPr="00A36952">
              <w:t>I can use print and computer dictionaries to help me find the meanings of new words.</w:t>
            </w:r>
          </w:p>
          <w:p w:rsidR="00F631E8" w:rsidRDefault="00F631E8" w:rsidP="00A36952">
            <w:pPr>
              <w:rPr>
                <w:b/>
              </w:rPr>
            </w:pPr>
          </w:p>
          <w:p w:rsidR="00A36952" w:rsidRPr="00A36952" w:rsidRDefault="00A36952" w:rsidP="00A36952">
            <w:pPr>
              <w:rPr>
                <w:b/>
              </w:rPr>
            </w:pPr>
            <w:r w:rsidRPr="00A36952">
              <w:rPr>
                <w:b/>
              </w:rPr>
              <w:lastRenderedPageBreak/>
              <w:t>Knowledge Targets:</w:t>
            </w:r>
          </w:p>
          <w:p w:rsidR="00A36952" w:rsidRDefault="00A36952" w:rsidP="00A36952">
            <w:r>
              <w:t>I can use a variety of strategies to determine the meaning of words and phrases.</w:t>
            </w:r>
          </w:p>
          <w:p w:rsidR="00A36952" w:rsidRDefault="00A36952" w:rsidP="00A36952">
            <w:pPr>
              <w:pStyle w:val="ListParagraph"/>
              <w:numPr>
                <w:ilvl w:val="0"/>
                <w:numId w:val="22"/>
              </w:numPr>
            </w:pPr>
            <w:r>
              <w:t>I can use what the sentence says to help me to determine what a word or phrase means.</w:t>
            </w:r>
          </w:p>
          <w:p w:rsidR="00A36952" w:rsidRDefault="00A36952" w:rsidP="00A36952">
            <w:pPr>
              <w:pStyle w:val="ListParagraph"/>
              <w:numPr>
                <w:ilvl w:val="0"/>
                <w:numId w:val="22"/>
              </w:numPr>
            </w:pPr>
            <w:r>
              <w:t>I can use common prefixes to help me determine what a word means. (e.g., agreeable/disagreeable, comfortable/uncomfortable, care/careless, heat/preheat)</w:t>
            </w:r>
          </w:p>
          <w:p w:rsidR="00A36952" w:rsidRDefault="00A36952" w:rsidP="00A36952">
            <w:pPr>
              <w:pStyle w:val="ListParagraph"/>
              <w:numPr>
                <w:ilvl w:val="0"/>
                <w:numId w:val="22"/>
              </w:numPr>
            </w:pPr>
            <w:r>
              <w:t>I can use the meaning of root words to help me determine the meaning of new words with the same root (e.g., company, companion).</w:t>
            </w:r>
          </w:p>
          <w:p w:rsidR="00A36952" w:rsidRDefault="00A36952" w:rsidP="00A36952">
            <w:pPr>
              <w:pStyle w:val="ListParagraph"/>
              <w:numPr>
                <w:ilvl w:val="0"/>
                <w:numId w:val="22"/>
              </w:numPr>
            </w:pPr>
            <w:r>
              <w:t>I can use resource materials (glossaries and dictionaries) to help me determine the meaning of key words and phrases.</w:t>
            </w:r>
          </w:p>
          <w:p w:rsidR="00A36952" w:rsidRPr="005A5BEA" w:rsidRDefault="00A36952" w:rsidP="00A36952">
            <w:pPr>
              <w:rPr>
                <w:b/>
              </w:rPr>
            </w:pPr>
            <w:r w:rsidRPr="005A5BEA">
              <w:rPr>
                <w:b/>
              </w:rPr>
              <w:t>Vocabulary to Consider:</w:t>
            </w:r>
          </w:p>
          <w:p w:rsidR="00A36952" w:rsidRPr="0007524B" w:rsidRDefault="00A36952" w:rsidP="00A36952">
            <w:pPr>
              <w:pStyle w:val="ListParagraph"/>
              <w:numPr>
                <w:ilvl w:val="0"/>
                <w:numId w:val="23"/>
              </w:numPr>
            </w:pPr>
            <w:r>
              <w:t xml:space="preserve">root word, affix, prefix, suffix, context, word structure, morpheme, glossary, </w:t>
            </w:r>
            <w:r>
              <w:t>dictionary</w:t>
            </w:r>
          </w:p>
        </w:tc>
        <w:tc>
          <w:tcPr>
            <w:tcW w:w="2500" w:type="pct"/>
          </w:tcPr>
          <w:p w:rsidR="00D013EE" w:rsidRPr="00D013EE" w:rsidRDefault="00D013EE" w:rsidP="00D013EE">
            <w:pPr>
              <w:rPr>
                <w:b/>
              </w:rPr>
            </w:pPr>
            <w:r w:rsidRPr="00D013EE">
              <w:rPr>
                <w:b/>
              </w:rPr>
              <w:lastRenderedPageBreak/>
              <w:t>RL.3.1, RL.3.2, RL.3.3:</w:t>
            </w:r>
          </w:p>
          <w:p w:rsidR="00D013EE" w:rsidRDefault="00D013EE" w:rsidP="00D013EE">
            <w:r>
              <w:t>Third grade students continue asking and answering questions to show they understand a text, and they are required to refer to the text to support their answers. The genre of myths is added at this level and students are asked to both retell and explain how key details communicate the message. They must be more specific in telling about characters concentrating on their traits, motivations, or feelings. The focus is on how characters influence plot development.</w:t>
            </w:r>
          </w:p>
          <w:p w:rsidR="00D013EE" w:rsidRPr="00D013EE" w:rsidRDefault="00D013EE" w:rsidP="00D013EE">
            <w:pPr>
              <w:rPr>
                <w:b/>
                <w:u w:val="single"/>
              </w:rPr>
            </w:pPr>
            <w:r w:rsidRPr="00D013EE">
              <w:rPr>
                <w:b/>
                <w:u w:val="single"/>
              </w:rPr>
              <w:t>Use questions and prompts such as:</w:t>
            </w:r>
          </w:p>
          <w:p w:rsidR="00D013EE" w:rsidRDefault="00D013EE" w:rsidP="00D013EE">
            <w:pPr>
              <w:pStyle w:val="ListParagraph"/>
              <w:numPr>
                <w:ilvl w:val="0"/>
                <w:numId w:val="2"/>
              </w:numPr>
            </w:pPr>
            <w:r>
              <w:t>Who are the characters in this story?</w:t>
            </w:r>
          </w:p>
          <w:p w:rsidR="00D013EE" w:rsidRDefault="00D013EE" w:rsidP="00D013EE">
            <w:pPr>
              <w:pStyle w:val="ListParagraph"/>
              <w:numPr>
                <w:ilvl w:val="0"/>
                <w:numId w:val="2"/>
              </w:numPr>
            </w:pPr>
            <w:r>
              <w:lastRenderedPageBreak/>
              <w:t>What are the most important events that happened in the story? How do you know?</w:t>
            </w:r>
          </w:p>
          <w:p w:rsidR="00D013EE" w:rsidRDefault="00D013EE" w:rsidP="00D013EE">
            <w:pPr>
              <w:pStyle w:val="ListParagraph"/>
              <w:numPr>
                <w:ilvl w:val="0"/>
                <w:numId w:val="2"/>
              </w:numPr>
            </w:pPr>
            <w:r>
              <w:t>What lesson is this story teaching you?</w:t>
            </w:r>
          </w:p>
          <w:p w:rsidR="00D013EE" w:rsidRDefault="00D013EE" w:rsidP="00D013EE">
            <w:pPr>
              <w:pStyle w:val="ListParagraph"/>
              <w:numPr>
                <w:ilvl w:val="0"/>
                <w:numId w:val="2"/>
              </w:numPr>
            </w:pPr>
            <w:r>
              <w:t>Where did the story take place? How do you know?</w:t>
            </w:r>
          </w:p>
          <w:p w:rsidR="00D013EE" w:rsidRDefault="00D013EE" w:rsidP="00D013EE">
            <w:pPr>
              <w:pStyle w:val="ListParagraph"/>
              <w:numPr>
                <w:ilvl w:val="0"/>
                <w:numId w:val="2"/>
              </w:numPr>
            </w:pPr>
            <w:r>
              <w:t>Can you tell me how the character is feeling is this part of the story?</w:t>
            </w:r>
          </w:p>
          <w:p w:rsidR="00D013EE" w:rsidRDefault="00D013EE" w:rsidP="00D013EE">
            <w:pPr>
              <w:pStyle w:val="ListParagraph"/>
              <w:numPr>
                <w:ilvl w:val="0"/>
                <w:numId w:val="2"/>
              </w:numPr>
            </w:pPr>
            <w:r>
              <w:t>Can you find the reasons why the character acted this way?</w:t>
            </w:r>
          </w:p>
          <w:p w:rsidR="00592009" w:rsidRDefault="00D013EE" w:rsidP="00D013EE">
            <w:pPr>
              <w:pStyle w:val="ListParagraph"/>
              <w:numPr>
                <w:ilvl w:val="0"/>
                <w:numId w:val="2"/>
              </w:numPr>
            </w:pPr>
            <w:r>
              <w:t>• How does this character affect what happens in the beginning or at the end of the story?</w:t>
            </w:r>
          </w:p>
          <w:p w:rsidR="00D013EE" w:rsidRDefault="00D013EE" w:rsidP="00D013EE"/>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F631E8" w:rsidRDefault="00F631E8" w:rsidP="00D013EE">
            <w:pPr>
              <w:rPr>
                <w:b/>
              </w:rPr>
            </w:pPr>
          </w:p>
          <w:p w:rsidR="00D013EE" w:rsidRPr="00D013EE" w:rsidRDefault="00D013EE" w:rsidP="00D013EE">
            <w:pPr>
              <w:rPr>
                <w:b/>
              </w:rPr>
            </w:pPr>
            <w:r w:rsidRPr="00D013EE">
              <w:rPr>
                <w:b/>
              </w:rPr>
              <w:t>RL.3.6:</w:t>
            </w:r>
          </w:p>
          <w:p w:rsidR="00D013EE" w:rsidRPr="00D013EE" w:rsidRDefault="00D013EE" w:rsidP="00D013EE">
            <w:pPr>
              <w:rPr>
                <w:b/>
                <w:u w:val="single"/>
              </w:rPr>
            </w:pPr>
            <w:r>
              <w:t>Third grade students are required to tell the meaning of words and phrases in a text, noting the differences between literal and nonliteral language. They continue to build on story structure when writing or speaking by describing how various parts build on one another not only in stories, but in dramas and poems. At this level, students are required not only to establish the point of view but tell how their own point of view is different from the narrator’s or the characters.</w:t>
            </w:r>
          </w:p>
          <w:p w:rsidR="00D013EE" w:rsidRPr="00D013EE" w:rsidRDefault="00D013EE" w:rsidP="00D013EE">
            <w:pPr>
              <w:rPr>
                <w:b/>
                <w:u w:val="single"/>
              </w:rPr>
            </w:pPr>
            <w:r w:rsidRPr="00D013EE">
              <w:rPr>
                <w:b/>
                <w:u w:val="single"/>
              </w:rPr>
              <w:t>Use questions and prompts such as:</w:t>
            </w:r>
          </w:p>
          <w:p w:rsidR="00D013EE" w:rsidRDefault="00D013EE" w:rsidP="00D013EE">
            <w:pPr>
              <w:pStyle w:val="ListParagraph"/>
              <w:numPr>
                <w:ilvl w:val="0"/>
                <w:numId w:val="12"/>
              </w:numPr>
            </w:pPr>
            <w:r>
              <w:t>What do you do when you come to words you do not know? (use context)</w:t>
            </w:r>
          </w:p>
          <w:p w:rsidR="00D013EE" w:rsidRDefault="00D013EE" w:rsidP="00D013EE">
            <w:pPr>
              <w:pStyle w:val="ListParagraph"/>
              <w:numPr>
                <w:ilvl w:val="0"/>
                <w:numId w:val="12"/>
              </w:numPr>
            </w:pPr>
            <w:r>
              <w:t>Why did the author choose this word? Does this word have other meanings than the way the author used it?</w:t>
            </w:r>
          </w:p>
          <w:p w:rsidR="00D013EE" w:rsidRDefault="00D013EE" w:rsidP="00D013EE">
            <w:pPr>
              <w:pStyle w:val="ListParagraph"/>
              <w:numPr>
                <w:ilvl w:val="0"/>
                <w:numId w:val="12"/>
              </w:numPr>
            </w:pPr>
            <w:r>
              <w:lastRenderedPageBreak/>
              <w:t>Can you tell me what the parts of this story are called (chapters, stanzas, scenes) and how they are connected or organized (time order, topic)?</w:t>
            </w:r>
          </w:p>
          <w:p w:rsidR="00A36952" w:rsidRDefault="00D013EE" w:rsidP="00D013EE">
            <w:pPr>
              <w:pStyle w:val="ListParagraph"/>
              <w:numPr>
                <w:ilvl w:val="0"/>
                <w:numId w:val="12"/>
              </w:numPr>
            </w:pPr>
            <w:r>
              <w:t xml:space="preserve">Think about what you read. Do you agree with the way the characters are thinking in this story? Do you agree with the way the narrator is thinking in this story? </w:t>
            </w:r>
            <w:r w:rsidRPr="00D013EE">
              <w:t>How is your thinking the same or different?</w:t>
            </w:r>
          </w:p>
          <w:p w:rsidR="00A36952" w:rsidRDefault="00A36952" w:rsidP="00A36952"/>
          <w:p w:rsidR="00F631E8" w:rsidRDefault="00F631E8" w:rsidP="00A36952">
            <w:pPr>
              <w:rPr>
                <w:b/>
              </w:rPr>
            </w:pPr>
          </w:p>
          <w:p w:rsidR="00F631E8" w:rsidRDefault="00F631E8" w:rsidP="00A36952">
            <w:pPr>
              <w:rPr>
                <w:b/>
              </w:rPr>
            </w:pPr>
          </w:p>
          <w:p w:rsidR="00F631E8" w:rsidRDefault="00F631E8" w:rsidP="00A36952">
            <w:pPr>
              <w:rPr>
                <w:b/>
              </w:rPr>
            </w:pPr>
          </w:p>
          <w:p w:rsidR="00F631E8" w:rsidRDefault="00F631E8" w:rsidP="00A36952">
            <w:pPr>
              <w:rPr>
                <w:b/>
              </w:rPr>
            </w:pPr>
          </w:p>
          <w:p w:rsidR="00F631E8" w:rsidRDefault="00F631E8" w:rsidP="00A36952">
            <w:pPr>
              <w:rPr>
                <w:b/>
              </w:rPr>
            </w:pPr>
          </w:p>
          <w:p w:rsidR="00F631E8" w:rsidRDefault="00F631E8" w:rsidP="00A36952">
            <w:pPr>
              <w:rPr>
                <w:b/>
              </w:rPr>
            </w:pPr>
          </w:p>
          <w:p w:rsidR="00F631E8" w:rsidRDefault="00F631E8" w:rsidP="00A36952">
            <w:pPr>
              <w:rPr>
                <w:b/>
              </w:rPr>
            </w:pPr>
          </w:p>
          <w:p w:rsidR="00D013EE" w:rsidRDefault="00A36952" w:rsidP="00A36952">
            <w:pPr>
              <w:rPr>
                <w:b/>
              </w:rPr>
            </w:pPr>
            <w:r w:rsidRPr="00A36952">
              <w:rPr>
                <w:b/>
              </w:rPr>
              <w:t>L.3.4:</w:t>
            </w:r>
          </w:p>
          <w:p w:rsidR="00A36952" w:rsidRPr="00A36952" w:rsidRDefault="00A36952" w:rsidP="00A36952">
            <w:r w:rsidRPr="00A36952">
              <w:t>As students at this level focus on word acquisition and use, the intent of the CCSS is to introduce grammatical knowledge in basic ways that will be relearned in more sophisticated contexts in the upper grades.</w:t>
            </w:r>
          </w:p>
          <w:p w:rsidR="00A36952" w:rsidRDefault="00A36952" w:rsidP="00A36952"/>
          <w:p w:rsidR="00A36952" w:rsidRDefault="00A36952" w:rsidP="00A36952">
            <w:r w:rsidRPr="00A36952">
              <w:t xml:space="preserve">The overall focus of language learning in regards to vocabulary acquisition is to guide students as they make purposeful language choices in writing and speaking in order to communicate effectively in a wide range of print and digital texts. </w:t>
            </w:r>
          </w:p>
          <w:p w:rsidR="00A36952" w:rsidRDefault="00A36952" w:rsidP="00A36952"/>
          <w:p w:rsidR="00A36952" w:rsidRPr="00A36952" w:rsidRDefault="00A36952" w:rsidP="00A36952">
            <w:r w:rsidRPr="00A36952">
              <w:t>Students need to understand the diversity in standard English and the ways authors use formal and informal voice (dialects, registers) to craft their message for specific purposes. Students also need strategies for learning to make these kinds of choices for themselves as</w:t>
            </w:r>
            <w:r w:rsidRPr="00A36952">
              <w:rPr>
                <w:b/>
              </w:rPr>
              <w:t xml:space="preserve"> </w:t>
            </w:r>
            <w:r w:rsidRPr="00A36952">
              <w:t>they write and speak in different contexts and for different purposes.</w:t>
            </w:r>
          </w:p>
          <w:p w:rsidR="00A36952" w:rsidRDefault="00A36952" w:rsidP="00A36952">
            <w:pPr>
              <w:pStyle w:val="ListParagraph"/>
              <w:numPr>
                <w:ilvl w:val="0"/>
                <w:numId w:val="18"/>
              </w:numPr>
            </w:pPr>
            <w:r>
              <w:t xml:space="preserve">The context of a sentence is one way that a third grade student can determine the meaning of an unknown word, as well as the intended meaning of a word with multiple meanings. </w:t>
            </w:r>
          </w:p>
          <w:p w:rsidR="00A36952" w:rsidRDefault="00A36952" w:rsidP="00A36952">
            <w:pPr>
              <w:pStyle w:val="ListParagraph"/>
              <w:numPr>
                <w:ilvl w:val="0"/>
                <w:numId w:val="18"/>
              </w:numPr>
            </w:pPr>
            <w:r>
              <w:t xml:space="preserve">The ability to identify the root of a word is the first step in using known root words to determine the meaning of an unknown word with the same root. </w:t>
            </w:r>
          </w:p>
          <w:p w:rsidR="00A36952" w:rsidRDefault="00A36952" w:rsidP="00A36952">
            <w:pPr>
              <w:pStyle w:val="ListParagraph"/>
              <w:numPr>
                <w:ilvl w:val="0"/>
                <w:numId w:val="18"/>
              </w:numPr>
            </w:pPr>
            <w:r>
              <w:lastRenderedPageBreak/>
              <w:t xml:space="preserve">A knowledge and familiarity of commonly used affixes is also important when students are trying to determine the meaning of an unknown word with a known root word. </w:t>
            </w:r>
          </w:p>
          <w:p w:rsidR="00A36952" w:rsidRDefault="00A36952" w:rsidP="00A36952">
            <w:pPr>
              <w:pStyle w:val="ListParagraph"/>
              <w:numPr>
                <w:ilvl w:val="0"/>
                <w:numId w:val="18"/>
              </w:numPr>
            </w:pPr>
            <w:r>
              <w:t xml:space="preserve">Students will need practice using glossaries or beginning dictionaries to determine (or confirm) the meaning of a word or phrase. </w:t>
            </w:r>
          </w:p>
          <w:p w:rsidR="00A36952" w:rsidRDefault="00A36952" w:rsidP="00A36952">
            <w:pPr>
              <w:pStyle w:val="ListParagraph"/>
              <w:numPr>
                <w:ilvl w:val="0"/>
                <w:numId w:val="18"/>
              </w:numPr>
            </w:pPr>
            <w:r>
              <w:t>The ability to determine or clarify the meaning of an unknown word will help third grade students as they strengthen their ability to write and speak in a variety of contexts and for a variety of purposes.</w:t>
            </w:r>
          </w:p>
          <w:p w:rsidR="00A36952" w:rsidRPr="00A36952" w:rsidRDefault="00A36952" w:rsidP="00A36952"/>
        </w:tc>
      </w:tr>
      <w:tr w:rsidR="00592009" w:rsidRPr="00A85D1A" w:rsidTr="00BE6997">
        <w:tc>
          <w:tcPr>
            <w:tcW w:w="5000" w:type="pct"/>
            <w:gridSpan w:val="2"/>
            <w:shd w:val="clear" w:color="auto" w:fill="A6A6A6" w:themeFill="background1" w:themeFillShade="A6"/>
          </w:tcPr>
          <w:p w:rsidR="00592009" w:rsidRPr="00A85D1A" w:rsidRDefault="00592009" w:rsidP="00BE6997">
            <w:pPr>
              <w:jc w:val="center"/>
              <w:rPr>
                <w:b/>
              </w:rPr>
            </w:pPr>
            <w:r w:rsidRPr="00A85D1A">
              <w:rPr>
                <w:b/>
              </w:rPr>
              <w:lastRenderedPageBreak/>
              <w:t>Module A Writing Outcome:</w:t>
            </w:r>
          </w:p>
        </w:tc>
      </w:tr>
      <w:tr w:rsidR="005A5BEA" w:rsidRPr="00A85D1A" w:rsidTr="005A5BEA">
        <w:tc>
          <w:tcPr>
            <w:tcW w:w="5000" w:type="pct"/>
            <w:gridSpan w:val="2"/>
          </w:tcPr>
          <w:p w:rsidR="005A5BEA" w:rsidRPr="00A85D1A" w:rsidRDefault="005A5BEA" w:rsidP="00BE6997">
            <w:pPr>
              <w:rPr>
                <w:b/>
                <w:u w:val="single"/>
              </w:rPr>
            </w:pPr>
            <w:r w:rsidRPr="00A85D1A">
              <w:rPr>
                <w:b/>
                <w:u w:val="single"/>
              </w:rPr>
              <w:t>Student Expectations:</w:t>
            </w:r>
          </w:p>
          <w:p w:rsidR="005A5BEA" w:rsidRDefault="005A5BEA" w:rsidP="005A5BEA">
            <w:r>
              <w:t xml:space="preserve">Description: Students will write a memoir in narrative form.  They will choose a school experience (use “The Year of Miss Agnes” to generate ideas).  Establish a situation with memorable characters, and make sure their characters contribute to the sequence of events in their story. </w:t>
            </w:r>
          </w:p>
          <w:p w:rsidR="005A5BEA" w:rsidRPr="005A5BEA" w:rsidRDefault="005A5BEA" w:rsidP="005A5BEA">
            <w:pPr>
              <w:rPr>
                <w:u w:val="single"/>
              </w:rPr>
            </w:pPr>
            <w:r w:rsidRPr="005A5BEA">
              <w:rPr>
                <w:u w:val="single"/>
              </w:rPr>
              <w:t>Students will remember to:</w:t>
            </w:r>
          </w:p>
          <w:p w:rsidR="005A5BEA" w:rsidRDefault="005A5BEA" w:rsidP="005A5BEA">
            <w:pPr>
              <w:pStyle w:val="ListParagraph"/>
              <w:numPr>
                <w:ilvl w:val="0"/>
                <w:numId w:val="31"/>
              </w:numPr>
            </w:pPr>
            <w:r>
              <w:t>Write a strong lead</w:t>
            </w:r>
          </w:p>
          <w:p w:rsidR="005A5BEA" w:rsidRDefault="005A5BEA" w:rsidP="005A5BEA">
            <w:pPr>
              <w:pStyle w:val="ListParagraph"/>
              <w:numPr>
                <w:ilvl w:val="0"/>
                <w:numId w:val="31"/>
              </w:numPr>
            </w:pPr>
            <w:r>
              <w:t>Establish a situation with descriptive characters</w:t>
            </w:r>
          </w:p>
          <w:p w:rsidR="005A5BEA" w:rsidRDefault="005A5BEA" w:rsidP="005A5BEA">
            <w:pPr>
              <w:pStyle w:val="ListParagraph"/>
              <w:numPr>
                <w:ilvl w:val="0"/>
                <w:numId w:val="31"/>
              </w:numPr>
            </w:pPr>
            <w:r>
              <w:t>Use dialogue</w:t>
            </w:r>
          </w:p>
          <w:p w:rsidR="005A5BEA" w:rsidRDefault="005A5BEA" w:rsidP="005A5BEA">
            <w:pPr>
              <w:pStyle w:val="ListParagraph"/>
              <w:numPr>
                <w:ilvl w:val="0"/>
                <w:numId w:val="31"/>
              </w:numPr>
            </w:pPr>
            <w:r>
              <w:t>Use words that signal event sequence</w:t>
            </w:r>
          </w:p>
          <w:p w:rsidR="005A5BEA" w:rsidRPr="005A5BEA" w:rsidRDefault="005A5BEA" w:rsidP="005A5BEA">
            <w:pPr>
              <w:pStyle w:val="ListParagraph"/>
              <w:numPr>
                <w:ilvl w:val="0"/>
                <w:numId w:val="31"/>
              </w:numPr>
              <w:rPr>
                <w:b/>
                <w:u w:val="single"/>
              </w:rPr>
            </w:pPr>
            <w:r>
              <w:t>Provide a sense of closure</w:t>
            </w:r>
          </w:p>
          <w:p w:rsidR="005A5BEA" w:rsidRPr="005A5BEA" w:rsidRDefault="005A5BEA" w:rsidP="005A5BEA">
            <w:pPr>
              <w:rPr>
                <w:b/>
                <w:u w:val="single"/>
              </w:rPr>
            </w:pPr>
            <w:r w:rsidRPr="005A5BEA">
              <w:rPr>
                <w:b/>
                <w:u w:val="single"/>
              </w:rPr>
              <w:t>Evidence in Writing:</w:t>
            </w:r>
          </w:p>
          <w:p w:rsidR="005A5BEA" w:rsidRDefault="005A5BEA" w:rsidP="005A5BEA">
            <w:r>
              <w:t>Knowledge Targets</w:t>
            </w:r>
            <w:r>
              <w:t xml:space="preserve">: Child Friendly Statements </w:t>
            </w:r>
          </w:p>
          <w:p w:rsidR="005A5BEA" w:rsidRDefault="005A5BEA" w:rsidP="005A5BEA">
            <w:pPr>
              <w:pStyle w:val="ListParagraph"/>
              <w:numPr>
                <w:ilvl w:val="0"/>
                <w:numId w:val="32"/>
              </w:numPr>
            </w:pPr>
            <w:r>
              <w:t>I know a narrator is the character who tells a story.</w:t>
            </w:r>
          </w:p>
          <w:p w:rsidR="005A5BEA" w:rsidRDefault="005A5BEA" w:rsidP="005A5BEA">
            <w:pPr>
              <w:pStyle w:val="ListParagraph"/>
              <w:numPr>
                <w:ilvl w:val="0"/>
                <w:numId w:val="32"/>
              </w:numPr>
            </w:pPr>
            <w:r>
              <w:t>I know a character is a person, or anything presented as a person, in a literary piece (e.g., an animal, an object, a natural force, a spirit).</w:t>
            </w:r>
          </w:p>
          <w:p w:rsidR="005A5BEA" w:rsidRDefault="005A5BEA" w:rsidP="005A5BEA">
            <w:pPr>
              <w:pStyle w:val="ListParagraph"/>
              <w:numPr>
                <w:ilvl w:val="0"/>
                <w:numId w:val="32"/>
              </w:numPr>
            </w:pPr>
            <w:r>
              <w:t>I know that establishing a situation in a narrative involves introducing the setting, the challenge, and the characters of the story.</w:t>
            </w:r>
          </w:p>
          <w:p w:rsidR="005A5BEA" w:rsidRDefault="005A5BEA" w:rsidP="005A5BEA">
            <w:pPr>
              <w:pStyle w:val="ListParagraph"/>
              <w:numPr>
                <w:ilvl w:val="0"/>
                <w:numId w:val="32"/>
              </w:numPr>
            </w:pPr>
            <w:r>
              <w:t>I know plot is the structure of a story, the sequence in which the author arranges events.</w:t>
            </w:r>
          </w:p>
          <w:p w:rsidR="005A5BEA" w:rsidRDefault="005A5BEA" w:rsidP="005A5BEA">
            <w:r>
              <w:t>Reasoning Targets</w:t>
            </w:r>
            <w:r>
              <w:t>:</w:t>
            </w:r>
          </w:p>
          <w:p w:rsidR="005A5BEA" w:rsidRDefault="005A5BEA" w:rsidP="005A5BEA">
            <w:pPr>
              <w:pStyle w:val="ListParagraph"/>
              <w:numPr>
                <w:ilvl w:val="0"/>
                <w:numId w:val="33"/>
              </w:numPr>
            </w:pPr>
            <w:r>
              <w:t>I can determine a plot for a narrative story.</w:t>
            </w:r>
          </w:p>
          <w:p w:rsidR="00F631E8" w:rsidRDefault="00F631E8" w:rsidP="00F631E8"/>
          <w:p w:rsidR="00F631E8" w:rsidRPr="00A85D1A" w:rsidRDefault="00F631E8" w:rsidP="00F631E8"/>
        </w:tc>
      </w:tr>
      <w:tr w:rsidR="00592009" w:rsidRPr="00A85D1A" w:rsidTr="00BE6997">
        <w:tc>
          <w:tcPr>
            <w:tcW w:w="5000" w:type="pct"/>
            <w:gridSpan w:val="2"/>
            <w:shd w:val="clear" w:color="auto" w:fill="A6A6A6" w:themeFill="background1" w:themeFillShade="A6"/>
          </w:tcPr>
          <w:p w:rsidR="00592009" w:rsidRPr="00A85D1A" w:rsidRDefault="00592009" w:rsidP="00BE6997">
            <w:pPr>
              <w:jc w:val="center"/>
              <w:rPr>
                <w:b/>
              </w:rPr>
            </w:pPr>
            <w:r w:rsidRPr="00A85D1A">
              <w:rPr>
                <w:b/>
              </w:rPr>
              <w:lastRenderedPageBreak/>
              <w:t>Methods for Differentiation</w:t>
            </w:r>
          </w:p>
        </w:tc>
      </w:tr>
      <w:tr w:rsidR="00592009" w:rsidRPr="00A85D1A" w:rsidTr="00BE6997">
        <w:tc>
          <w:tcPr>
            <w:tcW w:w="5000" w:type="pct"/>
            <w:gridSpan w:val="2"/>
            <w:shd w:val="clear" w:color="auto" w:fill="A6A6A6" w:themeFill="background1" w:themeFillShade="A6"/>
          </w:tcPr>
          <w:p w:rsidR="00592009" w:rsidRPr="00A85D1A" w:rsidRDefault="00592009" w:rsidP="00BE6997">
            <w:r w:rsidRPr="00A85D1A">
              <w:t>1. Choral reading</w:t>
            </w:r>
          </w:p>
          <w:p w:rsidR="00592009" w:rsidRPr="00A85D1A" w:rsidRDefault="00592009" w:rsidP="00BE6997">
            <w:r w:rsidRPr="00A85D1A">
              <w:t xml:space="preserve"> 2. Chants, songs </w:t>
            </w:r>
          </w:p>
          <w:p w:rsidR="00592009" w:rsidRPr="00A85D1A" w:rsidRDefault="00592009" w:rsidP="00BE6997">
            <w:r w:rsidRPr="00A85D1A">
              <w:t xml:space="preserve">3. Use charts, posters, videos </w:t>
            </w:r>
          </w:p>
          <w:p w:rsidR="00592009" w:rsidRPr="00A85D1A" w:rsidRDefault="00592009" w:rsidP="00BE6997">
            <w:r w:rsidRPr="00A85D1A">
              <w:t>4. Use a highlighter for key ideas, vocabulary</w:t>
            </w:r>
          </w:p>
          <w:p w:rsidR="00592009" w:rsidRPr="00A85D1A" w:rsidRDefault="00592009" w:rsidP="00BE6997">
            <w:r w:rsidRPr="00A85D1A">
              <w:t xml:space="preserve">5. Write helpful hints in margins of copied materials </w:t>
            </w:r>
          </w:p>
          <w:p w:rsidR="00592009" w:rsidRPr="00A85D1A" w:rsidRDefault="00592009" w:rsidP="00BE6997">
            <w:r w:rsidRPr="00A85D1A">
              <w:t xml:space="preserve">6. Provide copy of all notes </w:t>
            </w:r>
          </w:p>
          <w:p w:rsidR="00592009" w:rsidRPr="00A85D1A" w:rsidRDefault="00592009" w:rsidP="00BE6997">
            <w:r w:rsidRPr="00A85D1A">
              <w:t xml:space="preserve">7. Preferential seating </w:t>
            </w:r>
          </w:p>
          <w:p w:rsidR="00592009" w:rsidRPr="00A85D1A" w:rsidRDefault="00592009" w:rsidP="00BE6997">
            <w:r w:rsidRPr="00A85D1A">
              <w:t xml:space="preserve">8. Use manipulatives </w:t>
            </w:r>
          </w:p>
          <w:p w:rsidR="00592009" w:rsidRPr="00A85D1A" w:rsidRDefault="00592009" w:rsidP="00BE6997">
            <w:r w:rsidRPr="00A85D1A">
              <w:t xml:space="preserve">9. Use graphic organizers </w:t>
            </w:r>
          </w:p>
          <w:p w:rsidR="00592009" w:rsidRPr="00A85D1A" w:rsidRDefault="00592009" w:rsidP="00BE6997">
            <w:r w:rsidRPr="00A85D1A">
              <w:t xml:space="preserve">10. Reinforce vocabulary within the content </w:t>
            </w:r>
          </w:p>
          <w:p w:rsidR="00592009" w:rsidRPr="00A85D1A" w:rsidRDefault="00592009" w:rsidP="00BE6997">
            <w:r w:rsidRPr="00A85D1A">
              <w:t xml:space="preserve">11. Assign a picture or movement to vocabulary words </w:t>
            </w:r>
          </w:p>
          <w:p w:rsidR="00592009" w:rsidRPr="00A85D1A" w:rsidRDefault="00592009" w:rsidP="00BE6997">
            <w:r w:rsidRPr="00A85D1A">
              <w:t xml:space="preserve">12. Small group instruction </w:t>
            </w:r>
          </w:p>
          <w:p w:rsidR="00592009" w:rsidRPr="00A85D1A" w:rsidRDefault="00592009" w:rsidP="00BE6997">
            <w:r w:rsidRPr="00A85D1A">
              <w:t xml:space="preserve">13. Use print, not cursive </w:t>
            </w:r>
          </w:p>
          <w:p w:rsidR="00592009" w:rsidRPr="00A85D1A" w:rsidRDefault="00592009" w:rsidP="00BE6997">
            <w:r w:rsidRPr="00A85D1A">
              <w:t xml:space="preserve">14. Use books on tape </w:t>
            </w:r>
          </w:p>
          <w:p w:rsidR="00592009" w:rsidRPr="00A85D1A" w:rsidRDefault="00592009" w:rsidP="00BE6997">
            <w:r w:rsidRPr="00A85D1A">
              <w:t xml:space="preserve">15. Ask open-ended questions </w:t>
            </w:r>
          </w:p>
          <w:p w:rsidR="00592009" w:rsidRPr="00A85D1A" w:rsidRDefault="00592009" w:rsidP="00BE6997">
            <w:r w:rsidRPr="00A85D1A">
              <w:t xml:space="preserve">16. Encourage upper level intellectual behavior based on Bloom’s Taxonomy (analyzing, evaluating, creating) </w:t>
            </w:r>
          </w:p>
          <w:p w:rsidR="00592009" w:rsidRPr="00A85D1A" w:rsidRDefault="00592009" w:rsidP="00BE6997">
            <w:r w:rsidRPr="00A85D1A">
              <w:t xml:space="preserve">17. Use centers and group students according to ability or interest </w:t>
            </w:r>
          </w:p>
          <w:p w:rsidR="00592009" w:rsidRPr="00A85D1A" w:rsidRDefault="00592009" w:rsidP="00BE6997">
            <w:r w:rsidRPr="00A85D1A">
              <w:t xml:space="preserve">18. Propose interest-based extension activities </w:t>
            </w:r>
          </w:p>
          <w:p w:rsidR="00592009" w:rsidRPr="00A85D1A" w:rsidRDefault="00592009" w:rsidP="00BE6997">
            <w:r w:rsidRPr="00A85D1A">
              <w:t xml:space="preserve">19. Use leveled texts and offer an advanced reader reading list </w:t>
            </w:r>
          </w:p>
          <w:p w:rsidR="00592009" w:rsidRPr="00A85D1A" w:rsidRDefault="00592009" w:rsidP="00BE6997">
            <w:r w:rsidRPr="00A85D1A">
              <w:t>20. Ask “why” and “what if” questions</w:t>
            </w:r>
          </w:p>
          <w:p w:rsidR="00592009" w:rsidRPr="00A85D1A" w:rsidRDefault="00592009" w:rsidP="00BE6997">
            <w:pPr>
              <w:rPr>
                <w:b/>
              </w:rPr>
            </w:pPr>
            <w:r w:rsidRPr="00A85D1A">
              <w:t xml:space="preserve"> 21. Use varied modes of pre-assessment and assessment</w:t>
            </w:r>
          </w:p>
        </w:tc>
      </w:tr>
    </w:tbl>
    <w:p w:rsidR="00592009" w:rsidRPr="00A85D1A" w:rsidRDefault="00592009" w:rsidP="00592009"/>
    <w:p w:rsidR="00592009" w:rsidRPr="00D50909" w:rsidRDefault="00592009" w:rsidP="00592009"/>
    <w:p w:rsidR="00592009" w:rsidRPr="00D50909" w:rsidRDefault="00592009" w:rsidP="00592009"/>
    <w:p w:rsidR="00592009" w:rsidRPr="00D50909" w:rsidRDefault="00592009" w:rsidP="00592009"/>
    <w:p w:rsidR="00592009" w:rsidRDefault="00592009" w:rsidP="00592009"/>
    <w:p w:rsidR="00592009" w:rsidRPr="00C849C8" w:rsidRDefault="00592009" w:rsidP="00592009"/>
    <w:p w:rsidR="00C31583" w:rsidRDefault="00C31583"/>
    <w:sectPr w:rsidR="00C31583" w:rsidSect="00D50909">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8BB" w:rsidRDefault="009C78BB" w:rsidP="00F631E8">
      <w:pPr>
        <w:spacing w:after="0" w:line="240" w:lineRule="auto"/>
      </w:pPr>
      <w:r>
        <w:separator/>
      </w:r>
    </w:p>
  </w:endnote>
  <w:endnote w:type="continuationSeparator" w:id="0">
    <w:p w:rsidR="009C78BB" w:rsidRDefault="009C78BB" w:rsidP="00F63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F631E8">
      <w:trPr>
        <w:jc w:val="right"/>
      </w:trPr>
      <w:tc>
        <w:tcPr>
          <w:tcW w:w="4795" w:type="dxa"/>
          <w:vAlign w:val="center"/>
        </w:tcPr>
        <w:sdt>
          <w:sdtPr>
            <w:rPr>
              <w:caps/>
              <w:color w:val="000000" w:themeColor="text1"/>
              <w:sz w:val="18"/>
              <w:szCs w:val="18"/>
            </w:rPr>
            <w:alias w:val="Author"/>
            <w:tag w:val=""/>
            <w:id w:val="1534539408"/>
            <w:placeholder>
              <w:docPart w:val="CD6B21B7772A48F9AA7506F5559B0666"/>
            </w:placeholder>
            <w:dataBinding w:prefixMappings="xmlns:ns0='http://purl.org/dc/elements/1.1/' xmlns:ns1='http://schemas.openxmlformats.org/package/2006/metadata/core-properties' " w:xpath="/ns1:coreProperties[1]/ns0:creator[1]" w:storeItemID="{6C3C8BC8-F283-45AE-878A-BAB7291924A1}"/>
            <w:text/>
          </w:sdtPr>
          <w:sdtContent>
            <w:p w:rsidR="00F631E8" w:rsidRDefault="00F631E8" w:rsidP="00F631E8">
              <w:pPr>
                <w:pStyle w:val="Header"/>
                <w:jc w:val="right"/>
                <w:rPr>
                  <w:caps/>
                  <w:color w:val="000000" w:themeColor="text1"/>
                </w:rPr>
              </w:pPr>
              <w:r w:rsidRPr="00F631E8">
                <w:rPr>
                  <w:caps/>
                  <w:color w:val="000000" w:themeColor="text1"/>
                  <w:sz w:val="18"/>
                  <w:szCs w:val="18"/>
                </w:rPr>
                <w:t>The School of Science and Applied Learning 2050 Prospect Avenue, Bronx, Y 10457 Telephone: (718) 584-6310 Facsimile: (718) 220-1370, CS300.wikispaces.com</w:t>
              </w:r>
            </w:p>
          </w:sdtContent>
        </w:sdt>
      </w:tc>
      <w:tc>
        <w:tcPr>
          <w:tcW w:w="250" w:type="pct"/>
          <w:shd w:val="clear" w:color="auto" w:fill="ED7D31" w:themeFill="accent2"/>
          <w:vAlign w:val="center"/>
        </w:tcPr>
        <w:p w:rsidR="00F631E8" w:rsidRDefault="00F631E8">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F631E8" w:rsidRDefault="00F631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8BB" w:rsidRDefault="009C78BB" w:rsidP="00F631E8">
      <w:pPr>
        <w:spacing w:after="0" w:line="240" w:lineRule="auto"/>
      </w:pPr>
      <w:r>
        <w:separator/>
      </w:r>
    </w:p>
  </w:footnote>
  <w:footnote w:type="continuationSeparator" w:id="0">
    <w:p w:rsidR="009C78BB" w:rsidRDefault="009C78BB" w:rsidP="00F63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5036C"/>
    <w:multiLevelType w:val="hybridMultilevel"/>
    <w:tmpl w:val="E8F6E6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361A6D"/>
    <w:multiLevelType w:val="hybridMultilevel"/>
    <w:tmpl w:val="D674C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3697A"/>
    <w:multiLevelType w:val="hybridMultilevel"/>
    <w:tmpl w:val="7BBEB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F0D2D"/>
    <w:multiLevelType w:val="hybridMultilevel"/>
    <w:tmpl w:val="53C0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697"/>
    <w:multiLevelType w:val="hybridMultilevel"/>
    <w:tmpl w:val="C6A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103247"/>
    <w:multiLevelType w:val="hybridMultilevel"/>
    <w:tmpl w:val="1BEA3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D6335"/>
    <w:multiLevelType w:val="hybridMultilevel"/>
    <w:tmpl w:val="6B503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0A3585"/>
    <w:multiLevelType w:val="hybridMultilevel"/>
    <w:tmpl w:val="DF86D5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AB47F6"/>
    <w:multiLevelType w:val="hybridMultilevel"/>
    <w:tmpl w:val="D0AE5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F752F"/>
    <w:multiLevelType w:val="hybridMultilevel"/>
    <w:tmpl w:val="F5D484D2"/>
    <w:lvl w:ilvl="0" w:tplc="04090017">
      <w:start w:val="1"/>
      <w:numFmt w:val="lowerLetter"/>
      <w:lvlText w:val="%1)"/>
      <w:lvlJc w:val="left"/>
      <w:pPr>
        <w:ind w:left="720" w:hanging="360"/>
      </w:pPr>
    </w:lvl>
    <w:lvl w:ilvl="1" w:tplc="04C43438">
      <w:start w:val="4"/>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E62971"/>
    <w:multiLevelType w:val="hybridMultilevel"/>
    <w:tmpl w:val="1084D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47D"/>
    <w:multiLevelType w:val="hybridMultilevel"/>
    <w:tmpl w:val="BA5E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506888"/>
    <w:multiLevelType w:val="hybridMultilevel"/>
    <w:tmpl w:val="0900A8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C972EE"/>
    <w:multiLevelType w:val="hybridMultilevel"/>
    <w:tmpl w:val="A942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277D5D"/>
    <w:multiLevelType w:val="hybridMultilevel"/>
    <w:tmpl w:val="39F6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24704"/>
    <w:multiLevelType w:val="hybridMultilevel"/>
    <w:tmpl w:val="36945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FB7255"/>
    <w:multiLevelType w:val="hybridMultilevel"/>
    <w:tmpl w:val="A0D0D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7F73C9"/>
    <w:multiLevelType w:val="hybridMultilevel"/>
    <w:tmpl w:val="8DC2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D96F5A"/>
    <w:multiLevelType w:val="hybridMultilevel"/>
    <w:tmpl w:val="6BA079A6"/>
    <w:lvl w:ilvl="0" w:tplc="04090001">
      <w:start w:val="1"/>
      <w:numFmt w:val="bullet"/>
      <w:lvlText w:val=""/>
      <w:lvlJc w:val="left"/>
      <w:pPr>
        <w:ind w:left="720" w:hanging="360"/>
      </w:pPr>
      <w:rPr>
        <w:rFonts w:ascii="Symbol" w:hAnsi="Symbol" w:hint="default"/>
      </w:rPr>
    </w:lvl>
    <w:lvl w:ilvl="1" w:tplc="C79C6840">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F67D70"/>
    <w:multiLevelType w:val="hybridMultilevel"/>
    <w:tmpl w:val="0186D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0F04D3"/>
    <w:multiLevelType w:val="hybridMultilevel"/>
    <w:tmpl w:val="76F63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F57321"/>
    <w:multiLevelType w:val="hybridMultilevel"/>
    <w:tmpl w:val="AD90E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E15761"/>
    <w:multiLevelType w:val="hybridMultilevel"/>
    <w:tmpl w:val="C1126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342B45"/>
    <w:multiLevelType w:val="hybridMultilevel"/>
    <w:tmpl w:val="466AB9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422FDE"/>
    <w:multiLevelType w:val="hybridMultilevel"/>
    <w:tmpl w:val="3E163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044923"/>
    <w:multiLevelType w:val="hybridMultilevel"/>
    <w:tmpl w:val="1B92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F86A6A"/>
    <w:multiLevelType w:val="hybridMultilevel"/>
    <w:tmpl w:val="68E8FC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6F3FDA"/>
    <w:multiLevelType w:val="hybridMultilevel"/>
    <w:tmpl w:val="959A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E0391"/>
    <w:multiLevelType w:val="hybridMultilevel"/>
    <w:tmpl w:val="86226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6B66B4"/>
    <w:multiLevelType w:val="hybridMultilevel"/>
    <w:tmpl w:val="AAE2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655192"/>
    <w:multiLevelType w:val="hybridMultilevel"/>
    <w:tmpl w:val="B3E0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C45E2"/>
    <w:multiLevelType w:val="hybridMultilevel"/>
    <w:tmpl w:val="5DFC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9D2D0D"/>
    <w:multiLevelType w:val="hybridMultilevel"/>
    <w:tmpl w:val="21EE1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30"/>
  </w:num>
  <w:num w:numId="4">
    <w:abstractNumId w:val="18"/>
  </w:num>
  <w:num w:numId="5">
    <w:abstractNumId w:val="7"/>
  </w:num>
  <w:num w:numId="6">
    <w:abstractNumId w:val="9"/>
  </w:num>
  <w:num w:numId="7">
    <w:abstractNumId w:val="19"/>
  </w:num>
  <w:num w:numId="8">
    <w:abstractNumId w:val="25"/>
  </w:num>
  <w:num w:numId="9">
    <w:abstractNumId w:val="10"/>
  </w:num>
  <w:num w:numId="10">
    <w:abstractNumId w:val="2"/>
  </w:num>
  <w:num w:numId="11">
    <w:abstractNumId w:val="14"/>
  </w:num>
  <w:num w:numId="12">
    <w:abstractNumId w:val="15"/>
  </w:num>
  <w:num w:numId="13">
    <w:abstractNumId w:val="29"/>
  </w:num>
  <w:num w:numId="14">
    <w:abstractNumId w:val="21"/>
  </w:num>
  <w:num w:numId="15">
    <w:abstractNumId w:val="1"/>
  </w:num>
  <w:num w:numId="16">
    <w:abstractNumId w:val="17"/>
  </w:num>
  <w:num w:numId="17">
    <w:abstractNumId w:val="3"/>
  </w:num>
  <w:num w:numId="18">
    <w:abstractNumId w:val="24"/>
  </w:num>
  <w:num w:numId="19">
    <w:abstractNumId w:val="11"/>
  </w:num>
  <w:num w:numId="20">
    <w:abstractNumId w:val="23"/>
  </w:num>
  <w:num w:numId="21">
    <w:abstractNumId w:val="26"/>
  </w:num>
  <w:num w:numId="22">
    <w:abstractNumId w:val="0"/>
  </w:num>
  <w:num w:numId="23">
    <w:abstractNumId w:val="20"/>
  </w:num>
  <w:num w:numId="24">
    <w:abstractNumId w:val="5"/>
  </w:num>
  <w:num w:numId="25">
    <w:abstractNumId w:val="22"/>
  </w:num>
  <w:num w:numId="26">
    <w:abstractNumId w:val="32"/>
  </w:num>
  <w:num w:numId="27">
    <w:abstractNumId w:val="13"/>
  </w:num>
  <w:num w:numId="28">
    <w:abstractNumId w:val="28"/>
  </w:num>
  <w:num w:numId="29">
    <w:abstractNumId w:val="31"/>
  </w:num>
  <w:num w:numId="30">
    <w:abstractNumId w:val="12"/>
  </w:num>
  <w:num w:numId="31">
    <w:abstractNumId w:val="16"/>
  </w:num>
  <w:num w:numId="32">
    <w:abstractNumId w:val="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009"/>
    <w:rsid w:val="0007524B"/>
    <w:rsid w:val="00592009"/>
    <w:rsid w:val="005A5BEA"/>
    <w:rsid w:val="009C78BB"/>
    <w:rsid w:val="00A36952"/>
    <w:rsid w:val="00C31583"/>
    <w:rsid w:val="00D013EE"/>
    <w:rsid w:val="00D87A26"/>
    <w:rsid w:val="00F63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848BD-4AEB-4A17-AFE7-8D6E6536E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20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rsid w:val="00592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92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92009"/>
    <w:pPr>
      <w:spacing w:after="0" w:line="240" w:lineRule="auto"/>
    </w:pPr>
    <w:rPr>
      <w:rFonts w:ascii="Calibri" w:eastAsia="Calibri" w:hAnsi="Calibri" w:cs="Times New Roman"/>
    </w:rPr>
  </w:style>
  <w:style w:type="paragraph" w:styleId="ListParagraph">
    <w:name w:val="List Paragraph"/>
    <w:basedOn w:val="Normal"/>
    <w:uiPriority w:val="34"/>
    <w:qFormat/>
    <w:rsid w:val="00592009"/>
    <w:pPr>
      <w:ind w:left="720"/>
      <w:contextualSpacing/>
    </w:pPr>
  </w:style>
  <w:style w:type="paragraph" w:styleId="Header">
    <w:name w:val="header"/>
    <w:basedOn w:val="Normal"/>
    <w:link w:val="HeaderChar"/>
    <w:uiPriority w:val="99"/>
    <w:unhideWhenUsed/>
    <w:rsid w:val="00F631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1E8"/>
  </w:style>
  <w:style w:type="paragraph" w:styleId="Footer">
    <w:name w:val="footer"/>
    <w:basedOn w:val="Normal"/>
    <w:link w:val="FooterChar"/>
    <w:uiPriority w:val="99"/>
    <w:unhideWhenUsed/>
    <w:rsid w:val="00F631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D6B21B7772A48F9AA7506F5559B0666"/>
        <w:category>
          <w:name w:val="General"/>
          <w:gallery w:val="placeholder"/>
        </w:category>
        <w:types>
          <w:type w:val="bbPlcHdr"/>
        </w:types>
        <w:behaviors>
          <w:behavior w:val="content"/>
        </w:behaviors>
        <w:guid w:val="{2B48E1B3-8C59-45B2-BE32-745159BCD1DA}"/>
      </w:docPartPr>
      <w:docPartBody>
        <w:p w:rsidR="00000000" w:rsidRDefault="001D39C1" w:rsidP="001D39C1">
          <w:pPr>
            <w:pStyle w:val="CD6B21B7772A48F9AA7506F5559B0666"/>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9C1"/>
    <w:rsid w:val="001D39C1"/>
    <w:rsid w:val="00AC7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6B21B7772A48F9AA7506F5559B0666">
    <w:name w:val="CD6B21B7772A48F9AA7506F5559B0666"/>
    <w:rsid w:val="001D39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7</Pages>
  <Words>2309</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School of Science and Applied Learning 2050 Prospect Avenue, Bronx, Y 10457 Telephone: (718) 584-6310 Facsimile: (718) 220-1370, CS300.wikispaces.com</dc:creator>
  <cp:keywords/>
  <dc:description/>
  <cp:lastModifiedBy>Olga Fotinis</cp:lastModifiedBy>
  <cp:revision>1</cp:revision>
  <dcterms:created xsi:type="dcterms:W3CDTF">2014-12-28T21:19:00Z</dcterms:created>
  <dcterms:modified xsi:type="dcterms:W3CDTF">2014-12-28T22:34:00Z</dcterms:modified>
</cp:coreProperties>
</file>